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8BC87" w14:textId="77777777" w:rsidR="008854ED" w:rsidRDefault="008854ED"/>
    <w:tbl>
      <w:tblPr>
        <w:tblW w:w="12597"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4"/>
        <w:gridCol w:w="5387"/>
        <w:gridCol w:w="992"/>
        <w:gridCol w:w="3544"/>
      </w:tblGrid>
      <w:tr w:rsidR="00496F38" w:rsidRPr="00CE5053" w14:paraId="2C17E0B2" w14:textId="77777777" w:rsidTr="4FD50047">
        <w:trPr>
          <w:trHeight w:val="300"/>
        </w:trPr>
        <w:tc>
          <w:tcPr>
            <w:tcW w:w="12597" w:type="dxa"/>
            <w:gridSpan w:val="4"/>
            <w:tcBorders>
              <w:top w:val="single" w:sz="6" w:space="0" w:color="auto"/>
              <w:left w:val="single" w:sz="6" w:space="0" w:color="auto"/>
              <w:bottom w:val="single" w:sz="6" w:space="0" w:color="auto"/>
              <w:right w:val="single" w:sz="6" w:space="0" w:color="auto"/>
            </w:tcBorders>
          </w:tcPr>
          <w:p w14:paraId="36C6F853" w14:textId="1BEDA29B" w:rsidR="00496F38" w:rsidRDefault="00496F38" w:rsidP="00496F38">
            <w:pPr>
              <w:spacing w:after="0" w:line="240" w:lineRule="auto"/>
              <w:jc w:val="center"/>
              <w:textAlignment w:val="baseline"/>
              <w:rPr>
                <w:rFonts w:ascii="NSPCC Regular" w:eastAsia="Times New Roman" w:hAnsi="NSPCC Regular" w:cs="Times New Roman"/>
                <w:b/>
                <w:bCs/>
                <w:color w:val="000000"/>
                <w:kern w:val="0"/>
                <w:sz w:val="22"/>
                <w:szCs w:val="22"/>
                <w:lang w:val="en-US" w:eastAsia="en-GB"/>
                <w14:ligatures w14:val="none"/>
              </w:rPr>
            </w:pPr>
            <w:r>
              <w:rPr>
                <w:rFonts w:ascii="NSPCC Regular" w:eastAsia="Times New Roman" w:hAnsi="NSPCC Regular" w:cs="Times New Roman"/>
                <w:b/>
                <w:bCs/>
                <w:color w:val="000000"/>
                <w:kern w:val="0"/>
                <w:sz w:val="22"/>
                <w:szCs w:val="22"/>
                <w:lang w:val="en-US" w:eastAsia="en-GB"/>
                <w14:ligatures w14:val="none"/>
              </w:rPr>
              <w:t>Background</w:t>
            </w:r>
            <w:r w:rsidRPr="00EA3808">
              <w:rPr>
                <w:rFonts w:ascii="NSPCC Regular" w:eastAsia="Times New Roman" w:hAnsi="NSPCC Regular" w:cs="Times New Roman"/>
                <w:b/>
                <w:bCs/>
                <w:color w:val="000000"/>
                <w:kern w:val="0"/>
                <w:sz w:val="22"/>
                <w:szCs w:val="22"/>
                <w:lang w:val="en-US" w:eastAsia="en-GB"/>
                <w14:ligatures w14:val="none"/>
              </w:rPr>
              <w:t xml:space="preserve"> information</w:t>
            </w:r>
          </w:p>
          <w:p w14:paraId="11BD7400" w14:textId="77777777" w:rsidR="00496F38" w:rsidRDefault="00496F38" w:rsidP="00496F38">
            <w:pPr>
              <w:spacing w:after="0" w:line="240" w:lineRule="auto"/>
              <w:jc w:val="center"/>
              <w:textAlignment w:val="baseline"/>
              <w:rPr>
                <w:rFonts w:ascii="NSPCC Regular" w:eastAsia="Times New Roman" w:hAnsi="NSPCC Regular" w:cs="Times New Roman"/>
                <w:b/>
                <w:bCs/>
                <w:color w:val="000000"/>
                <w:kern w:val="0"/>
                <w:sz w:val="22"/>
                <w:szCs w:val="22"/>
                <w:lang w:val="en-US" w:eastAsia="en-GB"/>
                <w14:ligatures w14:val="none"/>
              </w:rPr>
            </w:pPr>
          </w:p>
        </w:tc>
      </w:tr>
      <w:tr w:rsidR="00154289" w:rsidRPr="004F165F" w14:paraId="30D47A4C" w14:textId="07F9077A" w:rsidTr="4FD50047">
        <w:trPr>
          <w:trHeight w:val="300"/>
        </w:trPr>
        <w:tc>
          <w:tcPr>
            <w:tcW w:w="2674" w:type="dxa"/>
            <w:tcBorders>
              <w:top w:val="single" w:sz="6" w:space="0" w:color="auto"/>
              <w:left w:val="single" w:sz="6" w:space="0" w:color="auto"/>
              <w:bottom w:val="single" w:sz="6" w:space="0" w:color="auto"/>
              <w:right w:val="single" w:sz="6" w:space="0" w:color="auto"/>
            </w:tcBorders>
          </w:tcPr>
          <w:p w14:paraId="68C8A0A2" w14:textId="77777777" w:rsidR="00154289" w:rsidRPr="004F165F" w:rsidRDefault="00154289"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p w14:paraId="7D170111" w14:textId="57E1672B" w:rsidR="00154289" w:rsidRPr="004F165F" w:rsidRDefault="00496F38" w:rsidP="00496F38">
            <w:pPr>
              <w:spacing w:after="0" w:line="240" w:lineRule="auto"/>
              <w:textAlignment w:val="baseline"/>
              <w:rPr>
                <w:rFonts w:ascii="NSPCC Regular" w:eastAsia="Times New Roman" w:hAnsi="NSPCC Regular" w:cs="Times New Roman"/>
                <w:b/>
                <w:bCs/>
                <w:color w:val="000000"/>
                <w:kern w:val="0"/>
                <w:sz w:val="22"/>
                <w:szCs w:val="22"/>
                <w:highlight w:val="green"/>
                <w:lang w:val="en-US" w:eastAsia="en-GB"/>
                <w14:ligatures w14:val="none"/>
              </w:rPr>
            </w:pPr>
            <w:r w:rsidRPr="004F165F">
              <w:rPr>
                <w:rFonts w:ascii="NSPCC Regular" w:eastAsia="Times New Roman" w:hAnsi="NSPCC Regular" w:cs="Times New Roman"/>
                <w:b/>
                <w:bCs/>
                <w:color w:val="000000"/>
                <w:kern w:val="0"/>
                <w:sz w:val="22"/>
                <w:szCs w:val="22"/>
                <w:lang w:val="en-US" w:eastAsia="en-GB"/>
                <w14:ligatures w14:val="none"/>
              </w:rPr>
              <w:t>Topic</w:t>
            </w:r>
            <w:r w:rsidR="00F81237" w:rsidRPr="004F165F">
              <w:rPr>
                <w:rFonts w:ascii="NSPCC Regular" w:eastAsia="Times New Roman" w:hAnsi="NSPCC Regular" w:cs="Times New Roman"/>
                <w:b/>
                <w:bCs/>
                <w:color w:val="000000"/>
                <w:kern w:val="0"/>
                <w:sz w:val="22"/>
                <w:szCs w:val="22"/>
                <w:lang w:val="en-US" w:eastAsia="en-GB"/>
                <w14:ligatures w14:val="none"/>
              </w:rPr>
              <w:t>/theme</w:t>
            </w:r>
          </w:p>
        </w:tc>
        <w:tc>
          <w:tcPr>
            <w:tcW w:w="5387" w:type="dxa"/>
            <w:tcBorders>
              <w:top w:val="single" w:sz="6" w:space="0" w:color="auto"/>
              <w:left w:val="single" w:sz="6" w:space="0" w:color="auto"/>
              <w:bottom w:val="single" w:sz="6" w:space="0" w:color="auto"/>
              <w:right w:val="single" w:sz="6" w:space="0" w:color="auto"/>
            </w:tcBorders>
          </w:tcPr>
          <w:p w14:paraId="3FDE22E5" w14:textId="77777777" w:rsidR="00154289" w:rsidRPr="004F165F" w:rsidRDefault="00154289"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p w14:paraId="644613CB" w14:textId="1071620E" w:rsidR="00154289" w:rsidRPr="004F165F" w:rsidRDefault="00B6130C"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4F165F">
              <w:rPr>
                <w:rFonts w:ascii="NSPCC Regular" w:eastAsia="Times New Roman" w:hAnsi="NSPCC Regular" w:cs="Times New Roman"/>
                <w:b/>
                <w:bCs/>
                <w:color w:val="000000"/>
                <w:kern w:val="0"/>
                <w:sz w:val="22"/>
                <w:szCs w:val="22"/>
                <w:lang w:val="en-US" w:eastAsia="en-GB"/>
                <w14:ligatures w14:val="none"/>
              </w:rPr>
              <w:t xml:space="preserve"> </w:t>
            </w:r>
            <w:r w:rsidR="004E2981" w:rsidRPr="004F165F">
              <w:rPr>
                <w:rFonts w:ascii="NSPCC Regular" w:eastAsia="Times New Roman" w:hAnsi="NSPCC Regular" w:cs="Times New Roman"/>
                <w:b/>
                <w:bCs/>
                <w:color w:val="000000"/>
                <w:kern w:val="0"/>
                <w:sz w:val="22"/>
                <w:szCs w:val="22"/>
                <w:lang w:val="en-US" w:eastAsia="en-GB"/>
                <w14:ligatures w14:val="none"/>
              </w:rPr>
              <w:t>Information</w:t>
            </w:r>
          </w:p>
          <w:p w14:paraId="7690ECAC" w14:textId="47ED7119" w:rsidR="00147266" w:rsidRPr="004F165F" w:rsidRDefault="00147266"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tc>
        <w:tc>
          <w:tcPr>
            <w:tcW w:w="992" w:type="dxa"/>
            <w:tcBorders>
              <w:top w:val="single" w:sz="6" w:space="0" w:color="auto"/>
              <w:left w:val="single" w:sz="6" w:space="0" w:color="auto"/>
              <w:bottom w:val="single" w:sz="6" w:space="0" w:color="auto"/>
              <w:right w:val="single" w:sz="6" w:space="0" w:color="auto"/>
            </w:tcBorders>
          </w:tcPr>
          <w:p w14:paraId="5DB1B96A" w14:textId="77777777" w:rsidR="004E2981" w:rsidRPr="004F165F" w:rsidRDefault="004E2981"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p w14:paraId="0214E712" w14:textId="3E9FE31E" w:rsidR="00154289" w:rsidRPr="004F165F" w:rsidRDefault="00702C32"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4F165F">
              <w:rPr>
                <w:rFonts w:ascii="NSPCC Regular" w:eastAsia="Times New Roman" w:hAnsi="NSPCC Regular" w:cs="Times New Roman"/>
                <w:b/>
                <w:bCs/>
                <w:color w:val="000000"/>
                <w:kern w:val="0"/>
                <w:sz w:val="22"/>
                <w:szCs w:val="22"/>
                <w:lang w:val="en-US" w:eastAsia="en-GB"/>
                <w14:ligatures w14:val="none"/>
              </w:rPr>
              <w:t xml:space="preserve">Risk rating </w:t>
            </w:r>
            <w:r w:rsidR="00100144" w:rsidRPr="00100144">
              <w:rPr>
                <w:rFonts w:ascii="NSPCC Regular" w:eastAsia="Times New Roman" w:hAnsi="NSPCC Regular" w:cs="Times New Roman"/>
                <w:i/>
                <w:iCs/>
                <w:color w:val="000000"/>
                <w:kern w:val="0"/>
                <w:sz w:val="22"/>
                <w:szCs w:val="22"/>
                <w:lang w:val="en-US" w:eastAsia="en-GB"/>
                <w14:ligatures w14:val="none"/>
              </w:rPr>
              <w:t xml:space="preserve">(filled </w:t>
            </w:r>
            <w:r w:rsidR="00DC412A">
              <w:rPr>
                <w:rFonts w:ascii="NSPCC Regular" w:eastAsia="Times New Roman" w:hAnsi="NSPCC Regular" w:cs="Times New Roman"/>
                <w:i/>
                <w:iCs/>
                <w:color w:val="000000"/>
                <w:kern w:val="0"/>
                <w:sz w:val="22"/>
                <w:szCs w:val="22"/>
                <w:lang w:val="en-US" w:eastAsia="en-GB"/>
                <w14:ligatures w14:val="none"/>
              </w:rPr>
              <w:t>b</w:t>
            </w:r>
            <w:r w:rsidR="00100144" w:rsidRPr="00100144">
              <w:rPr>
                <w:rFonts w:ascii="NSPCC Regular" w:eastAsia="Times New Roman" w:hAnsi="NSPCC Regular" w:cs="Times New Roman"/>
                <w:i/>
                <w:iCs/>
                <w:color w:val="000000"/>
                <w:kern w:val="0"/>
                <w:sz w:val="22"/>
                <w:szCs w:val="22"/>
                <w:lang w:val="en-US" w:eastAsia="en-GB"/>
                <w14:ligatures w14:val="none"/>
              </w:rPr>
              <w:t>y CPSU)</w:t>
            </w:r>
          </w:p>
          <w:p w14:paraId="70130943" w14:textId="1D3C5A86" w:rsidR="00702C32" w:rsidRPr="004F165F" w:rsidRDefault="00702C32" w:rsidP="0031252E">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tc>
        <w:tc>
          <w:tcPr>
            <w:tcW w:w="3544" w:type="dxa"/>
            <w:tcBorders>
              <w:top w:val="single" w:sz="6" w:space="0" w:color="auto"/>
              <w:left w:val="single" w:sz="6" w:space="0" w:color="auto"/>
              <w:bottom w:val="single" w:sz="6" w:space="0" w:color="auto"/>
              <w:right w:val="single" w:sz="6" w:space="0" w:color="auto"/>
            </w:tcBorders>
          </w:tcPr>
          <w:p w14:paraId="087193E6" w14:textId="77777777" w:rsidR="004E2981" w:rsidRPr="004F165F" w:rsidRDefault="004E2981"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p w14:paraId="61E1B93C" w14:textId="3CB505E6" w:rsidR="00154289" w:rsidRPr="004F165F" w:rsidRDefault="00064AFA"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4F165F">
              <w:rPr>
                <w:rFonts w:ascii="NSPCC Regular" w:eastAsia="Times New Roman" w:hAnsi="NSPCC Regular" w:cs="Times New Roman"/>
                <w:b/>
                <w:bCs/>
                <w:color w:val="000000"/>
                <w:kern w:val="0"/>
                <w:sz w:val="22"/>
                <w:szCs w:val="22"/>
                <w:lang w:val="en-US" w:eastAsia="en-GB"/>
                <w14:ligatures w14:val="none"/>
              </w:rPr>
              <w:t xml:space="preserve"> </w:t>
            </w:r>
            <w:r w:rsidR="00174F4D" w:rsidRPr="004F165F">
              <w:rPr>
                <w:rFonts w:ascii="NSPCC Regular" w:eastAsia="Times New Roman" w:hAnsi="NSPCC Regular" w:cs="Times New Roman"/>
                <w:b/>
                <w:bCs/>
                <w:color w:val="000000"/>
                <w:kern w:val="0"/>
                <w:sz w:val="22"/>
                <w:szCs w:val="22"/>
                <w:lang w:val="en-US" w:eastAsia="en-GB"/>
                <w14:ligatures w14:val="none"/>
              </w:rPr>
              <w:t xml:space="preserve">CPSU </w:t>
            </w:r>
            <w:r w:rsidR="00F14A0B" w:rsidRPr="004F165F">
              <w:rPr>
                <w:rFonts w:ascii="NSPCC Regular" w:eastAsia="Times New Roman" w:hAnsi="NSPCC Regular" w:cs="Times New Roman"/>
                <w:b/>
                <w:bCs/>
                <w:color w:val="000000"/>
                <w:kern w:val="0"/>
                <w:sz w:val="22"/>
                <w:szCs w:val="22"/>
                <w:lang w:val="en-US" w:eastAsia="en-GB"/>
                <w14:ligatures w14:val="none"/>
              </w:rPr>
              <w:t xml:space="preserve">rationale for </w:t>
            </w:r>
            <w:r w:rsidR="00B80192" w:rsidRPr="004F165F">
              <w:rPr>
                <w:rFonts w:ascii="NSPCC Regular" w:eastAsia="Times New Roman" w:hAnsi="NSPCC Regular" w:cs="Times New Roman"/>
                <w:b/>
                <w:bCs/>
                <w:color w:val="000000"/>
                <w:kern w:val="0"/>
                <w:sz w:val="22"/>
                <w:szCs w:val="22"/>
                <w:lang w:val="en-US" w:eastAsia="en-GB"/>
                <w14:ligatures w14:val="none"/>
              </w:rPr>
              <w:t>risk rating</w:t>
            </w:r>
          </w:p>
          <w:p w14:paraId="77A07D80" w14:textId="4C775F17" w:rsidR="00B80192" w:rsidRPr="004F165F" w:rsidRDefault="00100144" w:rsidP="00CE5053">
            <w:pPr>
              <w:spacing w:after="0" w:line="240" w:lineRule="auto"/>
              <w:textAlignment w:val="baseline"/>
              <w:rPr>
                <w:rFonts w:ascii="NSPCC Regular" w:eastAsia="Times New Roman" w:hAnsi="NSPCC Regular" w:cs="Times New Roman"/>
                <w:i/>
                <w:iCs/>
                <w:color w:val="000000"/>
                <w:kern w:val="0"/>
                <w:sz w:val="22"/>
                <w:szCs w:val="22"/>
                <w:lang w:val="en-US" w:eastAsia="en-GB"/>
                <w14:ligatures w14:val="none"/>
              </w:rPr>
            </w:pPr>
            <w:r>
              <w:rPr>
                <w:rFonts w:ascii="NSPCC Regular" w:eastAsia="Times New Roman" w:hAnsi="NSPCC Regular" w:cs="Times New Roman"/>
                <w:i/>
                <w:iCs/>
                <w:color w:val="000000"/>
                <w:kern w:val="0"/>
                <w:sz w:val="22"/>
                <w:szCs w:val="22"/>
                <w:lang w:val="en-US" w:eastAsia="en-GB"/>
                <w14:ligatures w14:val="none"/>
              </w:rPr>
              <w:t>(Filled by CPSU)</w:t>
            </w:r>
          </w:p>
        </w:tc>
      </w:tr>
      <w:tr w:rsidR="000B6249" w:rsidRPr="004F165F" w14:paraId="7D19CA3E" w14:textId="77777777" w:rsidTr="4FD50047">
        <w:trPr>
          <w:trHeight w:val="300"/>
        </w:trPr>
        <w:tc>
          <w:tcPr>
            <w:tcW w:w="2674" w:type="dxa"/>
            <w:tcBorders>
              <w:top w:val="single" w:sz="6" w:space="0" w:color="auto"/>
              <w:left w:val="single" w:sz="6" w:space="0" w:color="auto"/>
              <w:bottom w:val="single" w:sz="6" w:space="0" w:color="auto"/>
              <w:right w:val="single" w:sz="6" w:space="0" w:color="auto"/>
            </w:tcBorders>
          </w:tcPr>
          <w:p w14:paraId="3AB90C14" w14:textId="2D41A653" w:rsidR="000B6249" w:rsidRPr="004F165F" w:rsidRDefault="000B6249"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4F165F">
              <w:rPr>
                <w:rFonts w:ascii="NSPCC Regular" w:eastAsia="Times New Roman" w:hAnsi="NSPCC Regular" w:cs="Times New Roman"/>
                <w:b/>
                <w:bCs/>
                <w:color w:val="000000"/>
                <w:kern w:val="0"/>
                <w:sz w:val="22"/>
                <w:szCs w:val="22"/>
                <w:lang w:val="en-US" w:eastAsia="en-GB"/>
                <w14:ligatures w14:val="none"/>
              </w:rPr>
              <w:t>Direct delivery</w:t>
            </w:r>
          </w:p>
          <w:p w14:paraId="75EA338F" w14:textId="77777777" w:rsidR="000B6249" w:rsidRPr="004F165F" w:rsidRDefault="000B6249"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tc>
        <w:tc>
          <w:tcPr>
            <w:tcW w:w="5387" w:type="dxa"/>
            <w:tcBorders>
              <w:top w:val="single" w:sz="6" w:space="0" w:color="auto"/>
              <w:left w:val="single" w:sz="6" w:space="0" w:color="auto"/>
              <w:bottom w:val="single" w:sz="6" w:space="0" w:color="auto"/>
              <w:right w:val="single" w:sz="6" w:space="0" w:color="auto"/>
            </w:tcBorders>
          </w:tcPr>
          <w:p w14:paraId="0AECA6F5" w14:textId="77777777" w:rsidR="000B6249" w:rsidRPr="00DC412A" w:rsidRDefault="000B6249" w:rsidP="009E65DF">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DC412A">
              <w:rPr>
                <w:rFonts w:ascii="NSPCC Regular" w:eastAsia="Times New Roman" w:hAnsi="NSPCC Regular" w:cs="Times New Roman"/>
                <w:b/>
                <w:bCs/>
                <w:color w:val="000000"/>
                <w:kern w:val="0"/>
                <w:sz w:val="22"/>
                <w:szCs w:val="22"/>
                <w:lang w:val="en-US" w:eastAsia="en-GB"/>
                <w14:ligatures w14:val="none"/>
              </w:rPr>
              <w:t>Do you deliver activities directly to children and young people?</w:t>
            </w:r>
          </w:p>
          <w:p w14:paraId="3A445B6F" w14:textId="6BEFCDF6" w:rsidR="00B63444" w:rsidRPr="004F165F" w:rsidRDefault="00B63444"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78A27611" w14:textId="7B75D4CA" w:rsidR="004659B4" w:rsidRPr="00DC412A" w:rsidRDefault="00DC412A" w:rsidP="009E65DF">
            <w:pPr>
              <w:spacing w:after="0" w:line="240" w:lineRule="auto"/>
              <w:textAlignment w:val="baseline"/>
              <w:rPr>
                <w:rFonts w:ascii="NSPCC Regular" w:eastAsia="Times New Roman" w:hAnsi="NSPCC Regular" w:cs="Times New Roman"/>
                <w:i/>
                <w:iCs/>
                <w:color w:val="000000"/>
                <w:kern w:val="0"/>
                <w:sz w:val="22"/>
                <w:szCs w:val="22"/>
                <w:lang w:val="en-US" w:eastAsia="en-GB"/>
                <w14:ligatures w14:val="none"/>
              </w:rPr>
            </w:pPr>
            <w:r w:rsidRPr="00DC412A">
              <w:rPr>
                <w:rFonts w:ascii="NSPCC Regular" w:eastAsia="Times New Roman" w:hAnsi="NSPCC Regular" w:cs="Times New Roman"/>
                <w:i/>
                <w:iCs/>
                <w:color w:val="000000"/>
                <w:kern w:val="0"/>
                <w:sz w:val="22"/>
                <w:szCs w:val="22"/>
                <w:lang w:val="en-US" w:eastAsia="en-GB"/>
                <w14:ligatures w14:val="none"/>
              </w:rPr>
              <w:t xml:space="preserve">We are responsible for the delivery of the </w:t>
            </w:r>
            <w:r>
              <w:rPr>
                <w:rFonts w:ascii="NSPCC Regular" w:eastAsia="Times New Roman" w:hAnsi="NSPCC Regular" w:cs="Times New Roman"/>
                <w:i/>
                <w:iCs/>
                <w:color w:val="000000"/>
                <w:kern w:val="0"/>
                <w:sz w:val="22"/>
                <w:szCs w:val="22"/>
                <w:lang w:val="en-US" w:eastAsia="en-GB"/>
                <w14:ligatures w14:val="none"/>
              </w:rPr>
              <w:t xml:space="preserve">Cumbria School games which comprises of a number a of events across the calendar year which we have delivered since its inception. </w:t>
            </w:r>
          </w:p>
          <w:p w14:paraId="18A8E02F" w14:textId="77777777" w:rsidR="00DC412A" w:rsidRDefault="00DC412A"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0DD80697" w14:textId="77777777" w:rsidR="00DC412A" w:rsidRPr="004F165F" w:rsidRDefault="00DC412A"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135BD414" w14:textId="2A254FBD" w:rsidR="000B6249" w:rsidRPr="00DC412A" w:rsidRDefault="000B6249" w:rsidP="009E65DF">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DC412A">
              <w:rPr>
                <w:rFonts w:ascii="NSPCC Regular" w:eastAsia="Times New Roman" w:hAnsi="NSPCC Regular" w:cs="Times New Roman"/>
                <w:b/>
                <w:bCs/>
                <w:color w:val="000000"/>
                <w:kern w:val="0"/>
                <w:sz w:val="22"/>
                <w:szCs w:val="22"/>
                <w:lang w:val="en-US" w:eastAsia="en-GB"/>
                <w14:ligatures w14:val="none"/>
              </w:rPr>
              <w:t>How many children and young people take part to these activities?</w:t>
            </w:r>
          </w:p>
          <w:p w14:paraId="2455BB8F" w14:textId="77777777" w:rsidR="000B6249" w:rsidRDefault="000B6249"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1EA24E26" w14:textId="40BC0311" w:rsidR="00DC412A" w:rsidRPr="00DC412A" w:rsidRDefault="00DC412A" w:rsidP="00DC412A">
            <w:pPr>
              <w:spacing w:after="0" w:line="240" w:lineRule="auto"/>
              <w:textAlignment w:val="baseline"/>
              <w:rPr>
                <w:rFonts w:ascii="NSPCC Regular" w:eastAsia="Times New Roman" w:hAnsi="NSPCC Regular" w:cs="Times New Roman"/>
                <w:i/>
                <w:iCs/>
                <w:color w:val="000000"/>
                <w:kern w:val="0"/>
                <w:sz w:val="22"/>
                <w:szCs w:val="22"/>
                <w:lang w:val="en-US" w:eastAsia="en-GB"/>
                <w14:ligatures w14:val="none"/>
              </w:rPr>
            </w:pPr>
            <w:r>
              <w:rPr>
                <w:rFonts w:ascii="NSPCC Regular" w:eastAsia="Times New Roman" w:hAnsi="NSPCC Regular" w:cs="Times New Roman"/>
                <w:i/>
                <w:iCs/>
                <w:color w:val="000000"/>
                <w:kern w:val="0"/>
                <w:sz w:val="22"/>
                <w:szCs w:val="22"/>
                <w:lang w:val="en-US" w:eastAsia="en-GB"/>
                <w14:ligatures w14:val="none"/>
              </w:rPr>
              <w:t xml:space="preserve">Dependent on the size of the event this can be anything between 60-1000 CYP. The largest being our Summer Cumbria School Games Festival. </w:t>
            </w:r>
          </w:p>
          <w:p w14:paraId="2E200D13" w14:textId="77777777" w:rsidR="00DC412A" w:rsidRPr="004F165F" w:rsidRDefault="00DC412A"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0BC784D0" w14:textId="77777777" w:rsidR="00397931" w:rsidRPr="004F165F" w:rsidRDefault="00397931"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638AC06F" w14:textId="126C6272" w:rsidR="000B6249" w:rsidRPr="00DC412A" w:rsidRDefault="000B6249" w:rsidP="009E65DF">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r w:rsidRPr="00DC412A">
              <w:rPr>
                <w:rFonts w:ascii="NSPCC Regular" w:eastAsia="Times New Roman" w:hAnsi="NSPCC Regular" w:cs="Times New Roman"/>
                <w:b/>
                <w:bCs/>
                <w:color w:val="000000"/>
                <w:kern w:val="0"/>
                <w:sz w:val="22"/>
                <w:szCs w:val="22"/>
                <w:lang w:val="en-US" w:eastAsia="en-GB"/>
                <w14:ligatures w14:val="none"/>
              </w:rPr>
              <w:lastRenderedPageBreak/>
              <w:t xml:space="preserve">Please give a brief description of your directly delivered </w:t>
            </w:r>
            <w:r w:rsidR="007A3406" w:rsidRPr="00DC412A">
              <w:rPr>
                <w:rFonts w:ascii="NSPCC Regular" w:eastAsia="Times New Roman" w:hAnsi="NSPCC Regular" w:cs="Times New Roman"/>
                <w:b/>
                <w:bCs/>
                <w:color w:val="000000"/>
                <w:kern w:val="0"/>
                <w:sz w:val="22"/>
                <w:szCs w:val="22"/>
                <w:lang w:val="en-US" w:eastAsia="en-GB"/>
                <w14:ligatures w14:val="none"/>
              </w:rPr>
              <w:t>activities.</w:t>
            </w:r>
          </w:p>
          <w:p w14:paraId="0F29AC2D" w14:textId="77777777" w:rsidR="000B6249" w:rsidRDefault="000B6249" w:rsidP="009E65DF">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145A59C3" w14:textId="739478A2" w:rsidR="00DC412A" w:rsidRPr="00DC412A" w:rsidRDefault="00DC412A" w:rsidP="009E65DF">
            <w:pPr>
              <w:spacing w:after="0" w:line="240" w:lineRule="auto"/>
              <w:textAlignment w:val="baseline"/>
              <w:rPr>
                <w:rFonts w:ascii="NSPCC Regular" w:eastAsia="Times New Roman" w:hAnsi="NSPCC Regular" w:cs="Times New Roman"/>
                <w:i/>
                <w:iCs/>
                <w:color w:val="000000"/>
                <w:kern w:val="0"/>
                <w:sz w:val="22"/>
                <w:szCs w:val="22"/>
                <w:lang w:val="en-US" w:eastAsia="en-GB"/>
                <w14:ligatures w14:val="none"/>
              </w:rPr>
            </w:pPr>
            <w:r>
              <w:rPr>
                <w:rFonts w:ascii="NSPCC Regular" w:eastAsia="Times New Roman" w:hAnsi="NSPCC Regular" w:cs="Times New Roman"/>
                <w:i/>
                <w:iCs/>
                <w:color w:val="000000"/>
                <w:kern w:val="0"/>
                <w:sz w:val="22"/>
                <w:szCs w:val="22"/>
                <w:lang w:val="en-US" w:eastAsia="en-GB"/>
                <w14:ligatures w14:val="none"/>
              </w:rPr>
              <w:t xml:space="preserve">We deliver School Games routinely, with a number of smaller participation events </w:t>
            </w:r>
            <w:r w:rsidR="007440C0">
              <w:rPr>
                <w:rFonts w:ascii="NSPCC Regular" w:eastAsia="Times New Roman" w:hAnsi="NSPCC Regular" w:cs="Times New Roman"/>
                <w:i/>
                <w:iCs/>
                <w:color w:val="000000"/>
                <w:kern w:val="0"/>
                <w:sz w:val="22"/>
                <w:szCs w:val="22"/>
                <w:lang w:val="en-US" w:eastAsia="en-GB"/>
                <w14:ligatures w14:val="none"/>
              </w:rPr>
              <w:t xml:space="preserve">(60-120 CYP) </w:t>
            </w:r>
            <w:r>
              <w:rPr>
                <w:rFonts w:ascii="NSPCC Regular" w:eastAsia="Times New Roman" w:hAnsi="NSPCC Regular" w:cs="Times New Roman"/>
                <w:i/>
                <w:iCs/>
                <w:color w:val="000000"/>
                <w:kern w:val="0"/>
                <w:sz w:val="22"/>
                <w:szCs w:val="22"/>
                <w:lang w:val="en-US" w:eastAsia="en-GB"/>
                <w14:ligatures w14:val="none"/>
              </w:rPr>
              <w:t xml:space="preserve">throughout the year and the delivery of a large festival </w:t>
            </w:r>
            <w:r w:rsidR="007440C0">
              <w:rPr>
                <w:rFonts w:ascii="NSPCC Regular" w:eastAsia="Times New Roman" w:hAnsi="NSPCC Regular" w:cs="Times New Roman"/>
                <w:i/>
                <w:iCs/>
                <w:color w:val="000000"/>
                <w:kern w:val="0"/>
                <w:sz w:val="22"/>
                <w:szCs w:val="22"/>
                <w:lang w:val="en-US" w:eastAsia="en-GB"/>
                <w14:ligatures w14:val="none"/>
              </w:rPr>
              <w:t xml:space="preserve">(1000 CYP) </w:t>
            </w:r>
            <w:r>
              <w:rPr>
                <w:rFonts w:ascii="NSPCC Regular" w:eastAsia="Times New Roman" w:hAnsi="NSPCC Regular" w:cs="Times New Roman"/>
                <w:i/>
                <w:iCs/>
                <w:color w:val="000000"/>
                <w:kern w:val="0"/>
                <w:sz w:val="22"/>
                <w:szCs w:val="22"/>
                <w:lang w:val="en-US" w:eastAsia="en-GB"/>
                <w14:ligatures w14:val="none"/>
              </w:rPr>
              <w:t xml:space="preserve">towards the end of June/start of July each year. </w:t>
            </w:r>
            <w:r w:rsidR="007440C0">
              <w:rPr>
                <w:rFonts w:ascii="NSPCC Regular" w:eastAsia="Times New Roman" w:hAnsi="NSPCC Regular" w:cs="Times New Roman"/>
                <w:i/>
                <w:iCs/>
                <w:color w:val="000000"/>
                <w:kern w:val="0"/>
                <w:sz w:val="22"/>
                <w:szCs w:val="22"/>
                <w:lang w:val="en-US" w:eastAsia="en-GB"/>
                <w14:ligatures w14:val="none"/>
              </w:rPr>
              <w:t xml:space="preserve">Our role within these events to is to oversee the event, co-ordinate local providers with delivery and work with local SGO’s and Schools to arrange participation, send out the relevant plans/material for the day including event welfare plans to ensure everyone in attendance has a safe a positive experience of physical activity. </w:t>
            </w:r>
          </w:p>
          <w:p w14:paraId="34C8DC5A" w14:textId="77777777" w:rsidR="000B6249" w:rsidRPr="004F165F" w:rsidRDefault="000B6249"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tc>
        <w:tc>
          <w:tcPr>
            <w:tcW w:w="992" w:type="dxa"/>
            <w:tcBorders>
              <w:top w:val="single" w:sz="6" w:space="0" w:color="auto"/>
              <w:left w:val="single" w:sz="6" w:space="0" w:color="auto"/>
              <w:bottom w:val="single" w:sz="6" w:space="0" w:color="auto"/>
              <w:right w:val="single" w:sz="6" w:space="0" w:color="auto"/>
            </w:tcBorders>
            <w:shd w:val="clear" w:color="auto" w:fill="00B050"/>
          </w:tcPr>
          <w:p w14:paraId="18BA35A6" w14:textId="77777777" w:rsidR="000B6249" w:rsidRPr="004F165F" w:rsidRDefault="000B6249" w:rsidP="00CE5053">
            <w:pPr>
              <w:spacing w:after="0" w:line="240" w:lineRule="auto"/>
              <w:textAlignment w:val="baseline"/>
              <w:rPr>
                <w:rFonts w:ascii="NSPCC Regular" w:eastAsia="Times New Roman" w:hAnsi="NSPCC Regular" w:cs="Times New Roman"/>
                <w:b/>
                <w:bCs/>
                <w:color w:val="000000"/>
                <w:kern w:val="0"/>
                <w:sz w:val="22"/>
                <w:szCs w:val="22"/>
                <w:lang w:val="en-US" w:eastAsia="en-GB"/>
                <w14:ligatures w14:val="none"/>
              </w:rPr>
            </w:pPr>
          </w:p>
        </w:tc>
        <w:tc>
          <w:tcPr>
            <w:tcW w:w="3544" w:type="dxa"/>
            <w:vMerge w:val="restart"/>
            <w:tcBorders>
              <w:top w:val="single" w:sz="6" w:space="0" w:color="auto"/>
              <w:left w:val="single" w:sz="6" w:space="0" w:color="auto"/>
              <w:right w:val="single" w:sz="6" w:space="0" w:color="auto"/>
            </w:tcBorders>
            <w:shd w:val="clear" w:color="auto" w:fill="F2F2F2" w:themeFill="background1" w:themeFillShade="F2"/>
          </w:tcPr>
          <w:p w14:paraId="5A721CAF" w14:textId="2571E7D5" w:rsidR="004B1F2F" w:rsidRPr="004F165F" w:rsidRDefault="004B1F2F" w:rsidP="00504F87">
            <w:pPr>
              <w:spacing w:after="0" w:line="240" w:lineRule="auto"/>
              <w:textAlignment w:val="baseline"/>
              <w:rPr>
                <w:rFonts w:ascii="NSPCC Regular" w:eastAsia="Times New Roman" w:hAnsi="NSPCC Regular" w:cs="Times New Roman"/>
                <w:color w:val="000000"/>
                <w:kern w:val="0"/>
                <w:sz w:val="22"/>
                <w:szCs w:val="22"/>
                <w:lang w:val="en-US" w:eastAsia="en-GB"/>
                <w14:ligatures w14:val="none"/>
              </w:rPr>
            </w:pPr>
          </w:p>
          <w:p w14:paraId="3AA8E9B0" w14:textId="44B806A2" w:rsidR="005D0B33" w:rsidRPr="0037030B" w:rsidRDefault="00AF299A" w:rsidP="00504F87">
            <w:pPr>
              <w:spacing w:after="0" w:line="240" w:lineRule="auto"/>
              <w:textAlignment w:val="baseline"/>
              <w:rPr>
                <w:rFonts w:ascii="NSPCC Regular" w:eastAsia="Times New Roman" w:hAnsi="NSPCC Regular" w:cs="Times New Roman"/>
                <w:kern w:val="0"/>
                <w:sz w:val="22"/>
                <w:szCs w:val="22"/>
                <w:lang w:val="en-US" w:eastAsia="en-GB"/>
                <w14:ligatures w14:val="none"/>
              </w:rPr>
            </w:pPr>
            <w:r w:rsidRPr="004F165F">
              <w:rPr>
                <w:rFonts w:ascii="NSPCC Regular" w:eastAsia="Times New Roman" w:hAnsi="NSPCC Regular" w:cs="Times New Roman"/>
                <w:color w:val="FF0000"/>
                <w:kern w:val="0"/>
                <w:sz w:val="22"/>
                <w:szCs w:val="22"/>
                <w:lang w:val="en-US" w:eastAsia="en-GB"/>
                <w14:ligatures w14:val="none"/>
              </w:rPr>
              <w:t xml:space="preserve"> </w:t>
            </w:r>
            <w:r w:rsidR="0037030B">
              <w:rPr>
                <w:rFonts w:ascii="NSPCC Regular" w:eastAsia="Times New Roman" w:hAnsi="NSPCC Regular" w:cs="Times New Roman"/>
                <w:kern w:val="0"/>
                <w:sz w:val="22"/>
                <w:szCs w:val="22"/>
                <w:lang w:val="en-US" w:eastAsia="en-GB"/>
                <w14:ligatures w14:val="none"/>
              </w:rPr>
              <w:t xml:space="preserve">Safeguarding lead, deputy and board champion in place. </w:t>
            </w:r>
          </w:p>
        </w:tc>
      </w:tr>
      <w:tr w:rsidR="000B6249" w:rsidRPr="004F165F" w14:paraId="5BF389D1" w14:textId="26D2242F" w:rsidTr="4FD50047">
        <w:trPr>
          <w:trHeight w:val="606"/>
        </w:trPr>
        <w:tc>
          <w:tcPr>
            <w:tcW w:w="2674" w:type="dxa"/>
            <w:tcBorders>
              <w:top w:val="single" w:sz="6" w:space="0" w:color="auto"/>
              <w:left w:val="single" w:sz="6" w:space="0" w:color="auto"/>
              <w:bottom w:val="single" w:sz="6" w:space="0" w:color="auto"/>
              <w:right w:val="single" w:sz="6" w:space="0" w:color="auto"/>
            </w:tcBorders>
            <w:hideMark/>
          </w:tcPr>
          <w:p w14:paraId="6D4037A6" w14:textId="30369893" w:rsidR="000B6249" w:rsidRPr="004F165F" w:rsidRDefault="000B6249" w:rsidP="3043212F">
            <w:pPr>
              <w:spacing w:after="0" w:line="240" w:lineRule="auto"/>
              <w:textAlignment w:val="baseline"/>
              <w:rPr>
                <w:rFonts w:ascii="NSPCC Regular" w:eastAsia="Times New Roman" w:hAnsi="NSPCC Regular" w:cs="Times New Roman"/>
                <w:b/>
                <w:bCs/>
                <w:color w:val="000000" w:themeColor="text1"/>
                <w:sz w:val="22"/>
                <w:szCs w:val="22"/>
                <w:lang w:val="en-US"/>
              </w:rPr>
            </w:pPr>
            <w:r w:rsidRPr="004F165F">
              <w:rPr>
                <w:rFonts w:ascii="NSPCC Regular" w:eastAsia="Times New Roman" w:hAnsi="NSPCC Regular" w:cs="Times New Roman"/>
                <w:b/>
                <w:bCs/>
                <w:color w:val="000000" w:themeColor="text1"/>
                <w:sz w:val="22"/>
                <w:szCs w:val="22"/>
                <w:lang w:val="en-US"/>
              </w:rPr>
              <w:t>Funded activity</w:t>
            </w:r>
          </w:p>
          <w:p w14:paraId="53854F36" w14:textId="0E821A4F" w:rsidR="000B6249" w:rsidRPr="004F165F" w:rsidRDefault="000B6249" w:rsidP="00CE5053">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5387" w:type="dxa"/>
            <w:tcBorders>
              <w:top w:val="single" w:sz="6" w:space="0" w:color="auto"/>
              <w:left w:val="single" w:sz="6" w:space="0" w:color="auto"/>
              <w:bottom w:val="single" w:sz="6" w:space="0" w:color="auto"/>
              <w:right w:val="single" w:sz="6" w:space="0" w:color="auto"/>
            </w:tcBorders>
            <w:hideMark/>
          </w:tcPr>
          <w:p w14:paraId="36C7C1D8" w14:textId="4DA62752" w:rsidR="000B6249" w:rsidRPr="007440C0" w:rsidRDefault="000B6249" w:rsidP="00BC3902">
            <w:pPr>
              <w:spacing w:after="0" w:line="276" w:lineRule="auto"/>
              <w:rPr>
                <w:rFonts w:ascii="NSPCC Regular" w:eastAsia="Aptos" w:hAnsi="NSPCC Regular" w:cs="Aptos"/>
                <w:b/>
                <w:bCs/>
                <w:sz w:val="22"/>
                <w:szCs w:val="22"/>
              </w:rPr>
            </w:pPr>
            <w:r w:rsidRPr="007440C0">
              <w:rPr>
                <w:rFonts w:ascii="NSPCC Regular" w:eastAsia="Aptos" w:hAnsi="NSPCC Regular" w:cs="Aptos"/>
                <w:b/>
                <w:bCs/>
                <w:sz w:val="22"/>
                <w:szCs w:val="22"/>
              </w:rPr>
              <w:t>How many activity providers providing activities to children and young people is the AP funding at the moment?</w:t>
            </w:r>
          </w:p>
          <w:p w14:paraId="3F410D70" w14:textId="77777777" w:rsidR="000B6249" w:rsidRPr="004F165F" w:rsidRDefault="000B6249" w:rsidP="00122C98">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30D74607" w14:textId="01E63B5C" w:rsidR="001B1089" w:rsidRPr="007440C0" w:rsidRDefault="007440C0" w:rsidP="00800865">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sidRPr="007440C0">
              <w:rPr>
                <w:rFonts w:ascii="NSPCC Regular" w:eastAsia="Times New Roman" w:hAnsi="NSPCC Regular" w:cs="Times New Roman"/>
                <w:i/>
                <w:iCs/>
                <w:kern w:val="0"/>
                <w:sz w:val="22"/>
                <w:szCs w:val="22"/>
                <w:lang w:val="en-US" w:eastAsia="en-GB"/>
                <w14:ligatures w14:val="none"/>
              </w:rPr>
              <w:t xml:space="preserve">Under 20. </w:t>
            </w:r>
          </w:p>
          <w:p w14:paraId="3C3CB132" w14:textId="5AF5583C" w:rsidR="000B6249" w:rsidRPr="004F165F" w:rsidRDefault="000B6249" w:rsidP="00800865">
            <w:pPr>
              <w:spacing w:after="0" w:line="240" w:lineRule="auto"/>
              <w:textAlignment w:val="baseline"/>
              <w:rPr>
                <w:rFonts w:ascii="NSPCC Regular" w:eastAsia="Times New Roman" w:hAnsi="NSPCC Regular" w:cs="Times New Roman"/>
                <w:color w:val="0070C0"/>
                <w:kern w:val="0"/>
                <w:sz w:val="22"/>
                <w:szCs w:val="22"/>
                <w:lang w:val="en-US" w:eastAsia="en-GB"/>
                <w14:ligatures w14:val="none"/>
              </w:rPr>
            </w:pPr>
          </w:p>
        </w:tc>
        <w:tc>
          <w:tcPr>
            <w:tcW w:w="992" w:type="dxa"/>
            <w:tcBorders>
              <w:top w:val="single" w:sz="6" w:space="0" w:color="auto"/>
              <w:left w:val="single" w:sz="6" w:space="0" w:color="auto"/>
              <w:bottom w:val="single" w:sz="6" w:space="0" w:color="auto"/>
              <w:right w:val="single" w:sz="6" w:space="0" w:color="auto"/>
            </w:tcBorders>
            <w:shd w:val="clear" w:color="auto" w:fill="00B050"/>
          </w:tcPr>
          <w:p w14:paraId="59FB9420" w14:textId="74F84940" w:rsidR="000B6249" w:rsidRPr="004F165F" w:rsidRDefault="000B6249" w:rsidP="00CE5053">
            <w:pPr>
              <w:spacing w:after="0" w:line="240" w:lineRule="auto"/>
              <w:textAlignment w:val="baseline"/>
              <w:rPr>
                <w:rFonts w:ascii="NSPCC Regular" w:eastAsia="Times New Roman" w:hAnsi="NSPCC Regular" w:cs="Times New Roman"/>
                <w:color w:val="0070C0"/>
                <w:kern w:val="0"/>
                <w:sz w:val="22"/>
                <w:szCs w:val="22"/>
                <w:lang w:val="en-US" w:eastAsia="en-GB"/>
                <w14:ligatures w14:val="none"/>
              </w:rPr>
            </w:pPr>
          </w:p>
        </w:tc>
        <w:tc>
          <w:tcPr>
            <w:tcW w:w="3544" w:type="dxa"/>
            <w:vMerge/>
          </w:tcPr>
          <w:p w14:paraId="66C2F145" w14:textId="17A1FEB4" w:rsidR="000B6249" w:rsidRPr="004F165F" w:rsidRDefault="000B6249" w:rsidP="005F5550">
            <w:pPr>
              <w:spacing w:after="0" w:line="240" w:lineRule="auto"/>
              <w:textAlignment w:val="baseline"/>
              <w:rPr>
                <w:rFonts w:ascii="NSPCC Regular" w:eastAsia="Times New Roman" w:hAnsi="NSPCC Regular" w:cs="Times New Roman"/>
                <w:color w:val="0070C0"/>
                <w:kern w:val="0"/>
                <w:sz w:val="22"/>
                <w:szCs w:val="22"/>
                <w:lang w:val="en-US" w:eastAsia="en-GB"/>
                <w14:ligatures w14:val="none"/>
              </w:rPr>
            </w:pPr>
          </w:p>
        </w:tc>
      </w:tr>
      <w:tr w:rsidR="000B6249" w:rsidRPr="004F165F" w14:paraId="3D3E95CB" w14:textId="7AE8F37C" w:rsidTr="4FD50047">
        <w:trPr>
          <w:trHeight w:val="842"/>
        </w:trPr>
        <w:tc>
          <w:tcPr>
            <w:tcW w:w="2674" w:type="dxa"/>
            <w:tcBorders>
              <w:top w:val="single" w:sz="6" w:space="0" w:color="auto"/>
              <w:left w:val="single" w:sz="6" w:space="0" w:color="auto"/>
              <w:bottom w:val="single" w:sz="6" w:space="0" w:color="auto"/>
              <w:right w:val="single" w:sz="6" w:space="0" w:color="auto"/>
            </w:tcBorders>
            <w:hideMark/>
          </w:tcPr>
          <w:p w14:paraId="28FAF94F" w14:textId="086E00CC" w:rsidR="000B6249" w:rsidRPr="004F165F" w:rsidRDefault="000B6249" w:rsidP="3043212F">
            <w:pPr>
              <w:spacing w:after="0" w:line="240" w:lineRule="auto"/>
              <w:textAlignment w:val="baseline"/>
              <w:rPr>
                <w:rFonts w:ascii="NSPCC Regular" w:eastAsia="Times New Roman" w:hAnsi="NSPCC Regular" w:cs="Times New Roman"/>
                <w:b/>
                <w:bCs/>
                <w:color w:val="000000" w:themeColor="text1"/>
                <w:kern w:val="0"/>
                <w:sz w:val="22"/>
                <w:szCs w:val="22"/>
                <w:lang w:val="en-US"/>
                <w14:ligatures w14:val="none"/>
              </w:rPr>
            </w:pPr>
            <w:r w:rsidRPr="004F165F">
              <w:rPr>
                <w:rFonts w:ascii="NSPCC Regular" w:eastAsia="Times New Roman" w:hAnsi="NSPCC Regular" w:cs="Times New Roman"/>
                <w:b/>
                <w:bCs/>
                <w:color w:val="000000" w:themeColor="text1"/>
                <w:sz w:val="22"/>
                <w:szCs w:val="22"/>
              </w:rPr>
              <w:t>Safeguarding roles and responsibilities</w:t>
            </w:r>
            <w:r w:rsidRPr="004F165F">
              <w:rPr>
                <w:rFonts w:ascii="Calibri" w:eastAsia="Times New Roman" w:hAnsi="Calibri" w:cs="Calibri"/>
                <w:b/>
                <w:bCs/>
                <w:color w:val="000000" w:themeColor="text1"/>
                <w:sz w:val="22"/>
                <w:szCs w:val="22"/>
              </w:rPr>
              <w:t> </w:t>
            </w:r>
          </w:p>
        </w:tc>
        <w:tc>
          <w:tcPr>
            <w:tcW w:w="5387" w:type="dxa"/>
            <w:tcBorders>
              <w:top w:val="single" w:sz="6" w:space="0" w:color="auto"/>
              <w:left w:val="single" w:sz="6" w:space="0" w:color="auto"/>
              <w:bottom w:val="single" w:sz="4" w:space="0" w:color="auto"/>
              <w:right w:val="single" w:sz="6" w:space="0" w:color="auto"/>
            </w:tcBorders>
            <w:hideMark/>
          </w:tcPr>
          <w:p w14:paraId="3B57FD90" w14:textId="034256AA" w:rsidR="000B6249" w:rsidRPr="007440C0" w:rsidRDefault="000B6249" w:rsidP="000C3D05">
            <w:pPr>
              <w:spacing w:after="0" w:line="240" w:lineRule="auto"/>
              <w:textAlignment w:val="baseline"/>
              <w:rPr>
                <w:rFonts w:ascii="NSPCC Regular" w:eastAsia="Times New Roman" w:hAnsi="NSPCC Regular" w:cs="Times New Roman"/>
                <w:b/>
                <w:bCs/>
                <w:kern w:val="0"/>
                <w:sz w:val="22"/>
                <w:szCs w:val="22"/>
                <w:lang w:val="en-US" w:eastAsia="en-GB"/>
                <w14:ligatures w14:val="none"/>
              </w:rPr>
            </w:pPr>
            <w:r w:rsidRPr="007440C0">
              <w:rPr>
                <w:rFonts w:ascii="NSPCC Regular" w:eastAsia="Times New Roman" w:hAnsi="NSPCC Regular" w:cs="Times New Roman"/>
                <w:b/>
                <w:bCs/>
                <w:kern w:val="0"/>
                <w:sz w:val="22"/>
                <w:szCs w:val="22"/>
                <w:lang w:val="en-US" w:eastAsia="en-GB"/>
                <w14:ligatures w14:val="none"/>
              </w:rPr>
              <w:t>Give a summary of your safeguarding resource</w:t>
            </w:r>
            <w:r w:rsidR="006C76D5" w:rsidRPr="007440C0">
              <w:rPr>
                <w:rFonts w:ascii="NSPCC Regular" w:eastAsia="Times New Roman" w:hAnsi="NSPCC Regular" w:cs="Times New Roman"/>
                <w:b/>
                <w:bCs/>
                <w:kern w:val="0"/>
                <w:sz w:val="22"/>
                <w:szCs w:val="22"/>
                <w:lang w:val="en-US" w:eastAsia="en-GB"/>
                <w14:ligatures w14:val="none"/>
              </w:rPr>
              <w:t xml:space="preserve"> (including deputy safeguarding lead)</w:t>
            </w:r>
            <w:r w:rsidRPr="007440C0">
              <w:rPr>
                <w:rFonts w:ascii="NSPCC Regular" w:eastAsia="Times New Roman" w:hAnsi="NSPCC Regular" w:cs="Times New Roman"/>
                <w:b/>
                <w:bCs/>
                <w:kern w:val="0"/>
                <w:sz w:val="22"/>
                <w:szCs w:val="22"/>
                <w:lang w:val="en-US" w:eastAsia="en-GB"/>
                <w14:ligatures w14:val="none"/>
              </w:rPr>
              <w:t>:</w:t>
            </w:r>
          </w:p>
          <w:p w14:paraId="6A3DB2AF" w14:textId="77777777" w:rsidR="001B1089" w:rsidRDefault="001B1089" w:rsidP="000C3D05">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5BC967EA" w14:textId="3C3308CC" w:rsidR="007440C0" w:rsidRPr="007440C0" w:rsidRDefault="007440C0" w:rsidP="000C3D05">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Pr>
                <w:rFonts w:ascii="NSPCC Regular" w:eastAsia="Times New Roman" w:hAnsi="NSPCC Regular" w:cs="Times New Roman"/>
                <w:i/>
                <w:iCs/>
                <w:kern w:val="0"/>
                <w:sz w:val="22"/>
                <w:szCs w:val="22"/>
                <w:lang w:val="en-US" w:eastAsia="en-GB"/>
                <w14:ligatures w14:val="none"/>
              </w:rPr>
              <w:t>0.2 FTE Safeguarding Lead (Strategic lead on safeguarding)</w:t>
            </w:r>
          </w:p>
          <w:p w14:paraId="657C184C" w14:textId="2AAFD8BD" w:rsidR="00B85093" w:rsidRDefault="001C38C2" w:rsidP="00064AFA">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sidRPr="001C38C2">
              <w:rPr>
                <w:rFonts w:ascii="NSPCC Regular" w:eastAsia="Times New Roman" w:hAnsi="NSPCC Regular" w:cs="Times New Roman"/>
                <w:i/>
                <w:iCs/>
                <w:kern w:val="0"/>
                <w:sz w:val="22"/>
                <w:szCs w:val="22"/>
                <w:lang w:val="en-US" w:eastAsia="en-GB"/>
                <w14:ligatures w14:val="none"/>
              </w:rPr>
              <w:t>0.</w:t>
            </w:r>
            <w:r>
              <w:rPr>
                <w:rFonts w:ascii="NSPCC Regular" w:eastAsia="Times New Roman" w:hAnsi="NSPCC Regular" w:cs="Times New Roman"/>
                <w:i/>
                <w:iCs/>
                <w:kern w:val="0"/>
                <w:sz w:val="22"/>
                <w:szCs w:val="22"/>
                <w:lang w:val="en-US" w:eastAsia="en-GB"/>
                <w14:ligatures w14:val="none"/>
              </w:rPr>
              <w:t>1</w:t>
            </w:r>
            <w:r w:rsidRPr="001C38C2">
              <w:rPr>
                <w:rFonts w:ascii="NSPCC Regular" w:eastAsia="Times New Roman" w:hAnsi="NSPCC Regular" w:cs="Times New Roman"/>
                <w:i/>
                <w:iCs/>
                <w:kern w:val="0"/>
                <w:sz w:val="22"/>
                <w:szCs w:val="22"/>
                <w:lang w:val="en-US" w:eastAsia="en-GB"/>
                <w14:ligatures w14:val="none"/>
              </w:rPr>
              <w:t xml:space="preserve"> FTE Deputy Safeguarding Lead</w:t>
            </w:r>
            <w:r w:rsidR="00AF55DC">
              <w:rPr>
                <w:rFonts w:ascii="NSPCC Regular" w:eastAsia="Times New Roman" w:hAnsi="NSPCC Regular" w:cs="Times New Roman"/>
                <w:i/>
                <w:iCs/>
                <w:kern w:val="0"/>
                <w:sz w:val="22"/>
                <w:szCs w:val="22"/>
                <w:lang w:val="en-US" w:eastAsia="en-GB"/>
                <w14:ligatures w14:val="none"/>
              </w:rPr>
              <w:t>/Event Welfare Officer</w:t>
            </w:r>
          </w:p>
          <w:p w14:paraId="20CE93C7" w14:textId="43106C73" w:rsidR="001C38C2" w:rsidRDefault="001C38C2" w:rsidP="00064AFA">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Pr>
                <w:rFonts w:ascii="NSPCC Regular" w:eastAsia="Times New Roman" w:hAnsi="NSPCC Regular" w:cs="Times New Roman"/>
                <w:i/>
                <w:iCs/>
                <w:kern w:val="0"/>
                <w:sz w:val="22"/>
                <w:szCs w:val="22"/>
                <w:lang w:val="en-US" w:eastAsia="en-GB"/>
                <w14:ligatures w14:val="none"/>
              </w:rPr>
              <w:lastRenderedPageBreak/>
              <w:t>1.0 FTE Sport Welfare Officer (Supporting local clubs with safeguarding)</w:t>
            </w:r>
          </w:p>
          <w:p w14:paraId="4597C5AD" w14:textId="2FB7440C" w:rsidR="001C38C2" w:rsidRDefault="001C38C2" w:rsidP="00064AFA">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Pr>
                <w:rFonts w:ascii="NSPCC Regular" w:eastAsia="Times New Roman" w:hAnsi="NSPCC Regular" w:cs="Times New Roman"/>
                <w:i/>
                <w:iCs/>
                <w:kern w:val="0"/>
                <w:sz w:val="22"/>
                <w:szCs w:val="22"/>
                <w:lang w:val="en-US" w:eastAsia="en-GB"/>
                <w14:ligatures w14:val="none"/>
              </w:rPr>
              <w:t>0.4 FTE Workforce Lead (Supporting the delivery of training including Safeguarding)</w:t>
            </w:r>
          </w:p>
          <w:p w14:paraId="66B73B89" w14:textId="77777777" w:rsidR="001C38C2" w:rsidRPr="001C38C2" w:rsidRDefault="001C38C2" w:rsidP="00064AFA">
            <w:pPr>
              <w:spacing w:after="0" w:line="240" w:lineRule="auto"/>
              <w:textAlignment w:val="baseline"/>
              <w:rPr>
                <w:rFonts w:ascii="NSPCC Regular" w:eastAsia="Times New Roman" w:hAnsi="NSPCC Regular" w:cs="Times New Roman"/>
                <w:i/>
                <w:iCs/>
                <w:kern w:val="0"/>
                <w:sz w:val="22"/>
                <w:szCs w:val="22"/>
                <w:lang w:val="en-US" w:eastAsia="en-GB"/>
                <w14:ligatures w14:val="none"/>
              </w:rPr>
            </w:pPr>
          </w:p>
          <w:p w14:paraId="42E9EE60" w14:textId="655F7A08" w:rsidR="00B85093" w:rsidRPr="001C38C2" w:rsidRDefault="00437127" w:rsidP="00064AFA">
            <w:pPr>
              <w:spacing w:after="0" w:line="240" w:lineRule="auto"/>
              <w:textAlignment w:val="baseline"/>
              <w:rPr>
                <w:rFonts w:ascii="NSPCC Regular" w:eastAsia="Times New Roman" w:hAnsi="NSPCC Regular" w:cs="Times New Roman"/>
                <w:b/>
                <w:bCs/>
                <w:kern w:val="0"/>
                <w:sz w:val="22"/>
                <w:szCs w:val="22"/>
                <w:lang w:val="en-US" w:eastAsia="en-GB"/>
                <w14:ligatures w14:val="none"/>
              </w:rPr>
            </w:pPr>
            <w:r w:rsidRPr="001C38C2">
              <w:rPr>
                <w:rFonts w:ascii="NSPCC Regular" w:eastAsia="Times New Roman" w:hAnsi="NSPCC Regular" w:cs="Times New Roman"/>
                <w:b/>
                <w:bCs/>
                <w:kern w:val="0"/>
                <w:sz w:val="22"/>
                <w:szCs w:val="22"/>
                <w:lang w:val="en-US" w:eastAsia="en-GB"/>
                <w14:ligatures w14:val="none"/>
              </w:rPr>
              <w:t xml:space="preserve">Do you have an appointed </w:t>
            </w:r>
            <w:r w:rsidR="006C76D5" w:rsidRPr="001C38C2">
              <w:rPr>
                <w:rFonts w:ascii="NSPCC Regular" w:eastAsia="Times New Roman" w:hAnsi="NSPCC Regular" w:cs="Times New Roman"/>
                <w:b/>
                <w:bCs/>
                <w:kern w:val="0"/>
                <w:sz w:val="22"/>
                <w:szCs w:val="22"/>
                <w:lang w:val="en-US" w:eastAsia="en-GB"/>
                <w14:ligatures w14:val="none"/>
              </w:rPr>
              <w:t>board safeguarding champion</w:t>
            </w:r>
            <w:r w:rsidR="00B85093" w:rsidRPr="001C38C2">
              <w:rPr>
                <w:rFonts w:ascii="NSPCC Regular" w:eastAsia="Times New Roman" w:hAnsi="NSPCC Regular" w:cs="Times New Roman"/>
                <w:b/>
                <w:bCs/>
                <w:kern w:val="0"/>
                <w:sz w:val="22"/>
                <w:szCs w:val="22"/>
                <w:lang w:val="en-US" w:eastAsia="en-GB"/>
                <w14:ligatures w14:val="none"/>
              </w:rPr>
              <w:t xml:space="preserve">? </w:t>
            </w:r>
          </w:p>
          <w:p w14:paraId="54DE43BA" w14:textId="77777777" w:rsidR="006C2867" w:rsidRPr="004F165F" w:rsidRDefault="006C2867" w:rsidP="00064AFA">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7B21C452" w14:textId="15D26B53" w:rsidR="000B6249" w:rsidRDefault="001C38C2" w:rsidP="000C3D05">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Pr>
                <w:rFonts w:ascii="NSPCC Regular" w:eastAsia="Times New Roman" w:hAnsi="NSPCC Regular" w:cs="Times New Roman"/>
                <w:i/>
                <w:iCs/>
                <w:kern w:val="0"/>
                <w:sz w:val="22"/>
                <w:szCs w:val="22"/>
                <w:lang w:val="en-US" w:eastAsia="en-GB"/>
                <w14:ligatures w14:val="none"/>
              </w:rPr>
              <w:t xml:space="preserve">Yes, appointed board champion who is actively engaged with the internal safeguarding group. </w:t>
            </w:r>
          </w:p>
          <w:p w14:paraId="03033A3F" w14:textId="77777777" w:rsidR="001C38C2" w:rsidRPr="001C38C2" w:rsidRDefault="001C38C2" w:rsidP="000C3D05">
            <w:pPr>
              <w:spacing w:after="0" w:line="240" w:lineRule="auto"/>
              <w:textAlignment w:val="baseline"/>
              <w:rPr>
                <w:rFonts w:ascii="NSPCC Regular" w:eastAsia="Times New Roman" w:hAnsi="NSPCC Regular" w:cs="Times New Roman"/>
                <w:i/>
                <w:iCs/>
                <w:kern w:val="0"/>
                <w:sz w:val="22"/>
                <w:szCs w:val="22"/>
                <w:lang w:val="en-US" w:eastAsia="en-GB"/>
                <w14:ligatures w14:val="none"/>
              </w:rPr>
            </w:pPr>
          </w:p>
          <w:p w14:paraId="5989370F" w14:textId="77777777" w:rsidR="000B6249" w:rsidRPr="001C38C2" w:rsidRDefault="000B6249" w:rsidP="000C3D05">
            <w:pPr>
              <w:spacing w:after="0" w:line="240" w:lineRule="auto"/>
              <w:textAlignment w:val="baseline"/>
              <w:rPr>
                <w:rFonts w:ascii="NSPCC Regular" w:eastAsia="Times New Roman" w:hAnsi="NSPCC Regular" w:cs="Times New Roman"/>
                <w:b/>
                <w:bCs/>
                <w:kern w:val="0"/>
                <w:sz w:val="22"/>
                <w:szCs w:val="22"/>
                <w:lang w:val="en-US" w:eastAsia="en-GB"/>
                <w14:ligatures w14:val="none"/>
              </w:rPr>
            </w:pPr>
            <w:r w:rsidRPr="001C38C2">
              <w:rPr>
                <w:rFonts w:ascii="NSPCC Regular" w:eastAsia="Times New Roman" w:hAnsi="NSPCC Regular" w:cs="Times New Roman"/>
                <w:b/>
                <w:bCs/>
                <w:kern w:val="0"/>
                <w:sz w:val="22"/>
                <w:szCs w:val="22"/>
                <w:lang w:val="en-US" w:eastAsia="en-GB"/>
                <w14:ligatures w14:val="none"/>
              </w:rPr>
              <w:t>Has your safeguarding resource changed in the past year?</w:t>
            </w:r>
          </w:p>
          <w:p w14:paraId="229DD369" w14:textId="447ADCB2" w:rsidR="000B6249" w:rsidRPr="004F165F" w:rsidRDefault="000B6249" w:rsidP="00064AFA">
            <w:pPr>
              <w:spacing w:after="0" w:line="240" w:lineRule="auto"/>
              <w:textAlignment w:val="baseline"/>
              <w:rPr>
                <w:rFonts w:ascii="NSPCC Regular" w:eastAsia="Times New Roman" w:hAnsi="NSPCC Regular" w:cs="Times New Roman"/>
                <w:i/>
                <w:iCs/>
                <w:kern w:val="0"/>
                <w:sz w:val="22"/>
                <w:szCs w:val="22"/>
                <w:lang w:val="en-US" w:eastAsia="en-GB"/>
                <w14:ligatures w14:val="none"/>
              </w:rPr>
            </w:pPr>
          </w:p>
          <w:p w14:paraId="5C68272D" w14:textId="5F59FA3D" w:rsidR="00B85093" w:rsidRPr="001C38C2" w:rsidRDefault="001C38C2" w:rsidP="00064AFA">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sidRPr="001C38C2">
              <w:rPr>
                <w:rFonts w:ascii="NSPCC Regular" w:eastAsia="Times New Roman" w:hAnsi="NSPCC Regular" w:cs="Times New Roman"/>
                <w:i/>
                <w:iCs/>
                <w:kern w:val="0"/>
                <w:sz w:val="22"/>
                <w:szCs w:val="22"/>
                <w:lang w:val="en-US" w:eastAsia="en-GB"/>
                <w14:ligatures w14:val="none"/>
              </w:rPr>
              <w:t>No</w:t>
            </w:r>
            <w:r>
              <w:rPr>
                <w:rFonts w:ascii="NSPCC Regular" w:eastAsia="Times New Roman" w:hAnsi="NSPCC Regular" w:cs="Times New Roman"/>
                <w:i/>
                <w:iCs/>
                <w:kern w:val="0"/>
                <w:sz w:val="22"/>
                <w:szCs w:val="22"/>
                <w:lang w:val="en-US" w:eastAsia="en-GB"/>
                <w14:ligatures w14:val="none"/>
              </w:rPr>
              <w:t xml:space="preserve">. </w:t>
            </w:r>
          </w:p>
          <w:p w14:paraId="3F3B1222" w14:textId="0714837D" w:rsidR="00B85093" w:rsidRPr="004F165F" w:rsidRDefault="00B85093" w:rsidP="00064AFA">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992" w:type="dxa"/>
            <w:tcBorders>
              <w:top w:val="single" w:sz="6" w:space="0" w:color="auto"/>
              <w:left w:val="single" w:sz="6" w:space="0" w:color="auto"/>
              <w:bottom w:val="single" w:sz="4" w:space="0" w:color="auto"/>
              <w:right w:val="single" w:sz="6" w:space="0" w:color="auto"/>
            </w:tcBorders>
            <w:shd w:val="clear" w:color="auto" w:fill="00B050"/>
          </w:tcPr>
          <w:p w14:paraId="45EC1194" w14:textId="77777777" w:rsidR="000B6249" w:rsidRPr="004F165F" w:rsidRDefault="000B6249"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3544" w:type="dxa"/>
            <w:vMerge/>
          </w:tcPr>
          <w:p w14:paraId="55D1DC19" w14:textId="4DEC470B" w:rsidR="000B6249" w:rsidRPr="004F165F" w:rsidRDefault="000B6249"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tc>
      </w:tr>
      <w:tr w:rsidR="008B7A52" w:rsidRPr="004F165F" w14:paraId="7F62213F" w14:textId="77777777" w:rsidTr="4FD50047">
        <w:trPr>
          <w:trHeight w:val="810"/>
        </w:trPr>
        <w:tc>
          <w:tcPr>
            <w:tcW w:w="2674" w:type="dxa"/>
            <w:vMerge w:val="restart"/>
            <w:tcBorders>
              <w:top w:val="single" w:sz="6" w:space="0" w:color="auto"/>
              <w:left w:val="single" w:sz="6" w:space="0" w:color="auto"/>
              <w:right w:val="single" w:sz="4" w:space="0" w:color="auto"/>
            </w:tcBorders>
          </w:tcPr>
          <w:p w14:paraId="24DEE5CE" w14:textId="54119A27" w:rsidR="008B7A52" w:rsidRPr="004F165F" w:rsidRDefault="004F165F" w:rsidP="3043212F">
            <w:pPr>
              <w:spacing w:after="0" w:line="240" w:lineRule="auto"/>
              <w:textAlignment w:val="baseline"/>
              <w:rPr>
                <w:rFonts w:ascii="NSPCC Regular" w:eastAsia="Times New Roman" w:hAnsi="NSPCC Regular" w:cs="Times New Roman"/>
                <w:b/>
                <w:bCs/>
                <w:color w:val="000000" w:themeColor="text1"/>
                <w:sz w:val="22"/>
                <w:szCs w:val="22"/>
              </w:rPr>
            </w:pPr>
            <w:r>
              <w:rPr>
                <w:rFonts w:ascii="NSPCC Regular" w:eastAsia="Times New Roman" w:hAnsi="NSPCC Regular" w:cs="Times New Roman"/>
                <w:b/>
                <w:bCs/>
                <w:color w:val="000000" w:themeColor="text1"/>
                <w:sz w:val="22"/>
                <w:szCs w:val="22"/>
              </w:rPr>
              <w:t>Board training</w:t>
            </w:r>
            <w:r w:rsidR="008B7A52" w:rsidRPr="004F165F">
              <w:rPr>
                <w:rFonts w:ascii="Calibri" w:eastAsia="Times New Roman" w:hAnsi="Calibri" w:cs="Calibri"/>
                <w:b/>
                <w:bCs/>
                <w:color w:val="000000" w:themeColor="text1"/>
                <w:sz w:val="22"/>
                <w:szCs w:val="22"/>
              </w:rPr>
              <w:t> </w:t>
            </w:r>
          </w:p>
        </w:tc>
        <w:tc>
          <w:tcPr>
            <w:tcW w:w="5387" w:type="dxa"/>
            <w:vMerge w:val="restart"/>
            <w:tcBorders>
              <w:top w:val="single" w:sz="4" w:space="0" w:color="auto"/>
              <w:left w:val="single" w:sz="4" w:space="0" w:color="auto"/>
              <w:bottom w:val="single" w:sz="4" w:space="0" w:color="auto"/>
              <w:right w:val="single" w:sz="4" w:space="0" w:color="auto"/>
            </w:tcBorders>
          </w:tcPr>
          <w:p w14:paraId="00EF0FC0" w14:textId="09C9F193" w:rsidR="005D555D" w:rsidRPr="003A328A" w:rsidRDefault="005B6440" w:rsidP="005B6440">
            <w:pPr>
              <w:spacing w:after="0" w:line="240" w:lineRule="auto"/>
              <w:textAlignment w:val="baseline"/>
              <w:rPr>
                <w:rFonts w:ascii="NSPCC Regular" w:eastAsia="Times New Roman" w:hAnsi="NSPCC Regular" w:cs="Times New Roman"/>
                <w:b/>
                <w:bCs/>
                <w:kern w:val="0"/>
                <w:sz w:val="22"/>
                <w:szCs w:val="22"/>
                <w:lang w:val="en-US" w:eastAsia="en-GB"/>
                <w14:ligatures w14:val="none"/>
              </w:rPr>
            </w:pPr>
            <w:r w:rsidRPr="003A328A">
              <w:rPr>
                <w:rFonts w:ascii="NSPCC Regular" w:eastAsia="Times New Roman" w:hAnsi="NSPCC Regular" w:cs="Times New Roman"/>
                <w:b/>
                <w:bCs/>
                <w:kern w:val="0"/>
                <w:sz w:val="22"/>
                <w:szCs w:val="22"/>
                <w:lang w:val="en-US" w:eastAsia="en-GB"/>
                <w14:ligatures w14:val="none"/>
              </w:rPr>
              <w:t xml:space="preserve">Please provide a percentage of current board members who has completed an interactive safeguarding training within the last 3 </w:t>
            </w:r>
            <w:r w:rsidR="00832026" w:rsidRPr="003A328A">
              <w:rPr>
                <w:rFonts w:ascii="NSPCC Regular" w:eastAsia="Times New Roman" w:hAnsi="NSPCC Regular" w:cs="Times New Roman"/>
                <w:b/>
                <w:bCs/>
                <w:kern w:val="0"/>
                <w:sz w:val="22"/>
                <w:szCs w:val="22"/>
                <w:lang w:val="en-US" w:eastAsia="en-GB"/>
                <w14:ligatures w14:val="none"/>
              </w:rPr>
              <w:t>years.</w:t>
            </w:r>
          </w:p>
          <w:p w14:paraId="7FFD324C" w14:textId="77777777" w:rsidR="005B6440" w:rsidRPr="004F165F" w:rsidRDefault="005B644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4B30F927" w14:textId="08758325" w:rsidR="005B6440" w:rsidRPr="003A328A" w:rsidRDefault="003A328A" w:rsidP="005B6440">
            <w:pPr>
              <w:spacing w:after="0" w:line="240" w:lineRule="auto"/>
              <w:textAlignment w:val="baseline"/>
              <w:rPr>
                <w:rFonts w:ascii="NSPCC Regular" w:eastAsia="Times New Roman" w:hAnsi="NSPCC Regular" w:cs="Times New Roman"/>
                <w:i/>
                <w:iCs/>
                <w:kern w:val="0"/>
                <w:sz w:val="22"/>
                <w:szCs w:val="22"/>
                <w:lang w:val="en-US" w:eastAsia="en-GB"/>
                <w14:ligatures w14:val="none"/>
              </w:rPr>
            </w:pPr>
            <w:r>
              <w:rPr>
                <w:rFonts w:ascii="NSPCC Regular" w:eastAsia="Times New Roman" w:hAnsi="NSPCC Regular" w:cs="Times New Roman"/>
                <w:i/>
                <w:iCs/>
                <w:kern w:val="0"/>
                <w:sz w:val="22"/>
                <w:szCs w:val="22"/>
                <w:lang w:val="en-US" w:eastAsia="en-GB"/>
                <w14:ligatures w14:val="none"/>
              </w:rPr>
              <w:t>75</w:t>
            </w:r>
            <w:r w:rsidRPr="003A328A">
              <w:rPr>
                <w:rFonts w:ascii="NSPCC Regular" w:eastAsia="Times New Roman" w:hAnsi="NSPCC Regular" w:cs="Times New Roman"/>
                <w:i/>
                <w:iCs/>
                <w:kern w:val="0"/>
                <w:sz w:val="22"/>
                <w:szCs w:val="22"/>
                <w:lang w:val="en-US" w:eastAsia="en-GB"/>
                <w14:ligatures w14:val="none"/>
              </w:rPr>
              <w:t>% of Board members completed interactive safeguarding training delivered by CPSU and ACT on 17</w:t>
            </w:r>
            <w:r w:rsidRPr="003A328A">
              <w:rPr>
                <w:rFonts w:ascii="NSPCC Regular" w:eastAsia="Times New Roman" w:hAnsi="NSPCC Regular" w:cs="Times New Roman"/>
                <w:i/>
                <w:iCs/>
                <w:kern w:val="0"/>
                <w:sz w:val="22"/>
                <w:szCs w:val="22"/>
                <w:vertAlign w:val="superscript"/>
                <w:lang w:val="en-US" w:eastAsia="en-GB"/>
                <w14:ligatures w14:val="none"/>
              </w:rPr>
              <w:t>th</w:t>
            </w:r>
            <w:r w:rsidRPr="003A328A">
              <w:rPr>
                <w:rFonts w:ascii="NSPCC Regular" w:eastAsia="Times New Roman" w:hAnsi="NSPCC Regular" w:cs="Times New Roman"/>
                <w:i/>
                <w:iCs/>
                <w:kern w:val="0"/>
                <w:sz w:val="22"/>
                <w:szCs w:val="22"/>
                <w:lang w:val="en-US" w:eastAsia="en-GB"/>
                <w14:ligatures w14:val="none"/>
              </w:rPr>
              <w:t xml:space="preserve"> May 2024. We have just recruited two new members to the Advisory Board in June 2025 so they are yet to have any training on safeguarding specifically.  </w:t>
            </w:r>
          </w:p>
          <w:p w14:paraId="329D0618" w14:textId="77777777" w:rsidR="005B6440" w:rsidRPr="004F165F" w:rsidRDefault="005B644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03CE1600" w14:textId="77777777" w:rsidR="005B6440" w:rsidRPr="004F165F" w:rsidRDefault="005B644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025C9E72" w14:textId="77777777" w:rsidR="005B6440" w:rsidRPr="004F165F" w:rsidRDefault="005B644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7B207441" w14:textId="77777777" w:rsidR="005B6440" w:rsidRPr="004F165F" w:rsidRDefault="005B644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1622CB1B" w14:textId="3DD4BA93" w:rsidR="005B6440" w:rsidRPr="004F165F" w:rsidRDefault="005B644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00B050"/>
          </w:tcPr>
          <w:p w14:paraId="3ADF731B" w14:textId="77777777" w:rsidR="008B7A52" w:rsidRPr="004F165F" w:rsidRDefault="008B7A52"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6E82C64A" w14:textId="77777777" w:rsidR="00F6688D" w:rsidRPr="004F165F" w:rsidRDefault="00F6688D"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p w14:paraId="4FD69849" w14:textId="23F5C060" w:rsidR="00F6688D" w:rsidRPr="004F165F" w:rsidRDefault="00F6688D"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3544" w:type="dxa"/>
            <w:tcBorders>
              <w:left w:val="single" w:sz="4" w:space="0" w:color="auto"/>
              <w:right w:val="single" w:sz="6" w:space="0" w:color="auto"/>
            </w:tcBorders>
            <w:shd w:val="clear" w:color="auto" w:fill="F2F2F2" w:themeFill="background1" w:themeFillShade="F2"/>
          </w:tcPr>
          <w:p w14:paraId="769CFB50" w14:textId="0CC74B81" w:rsidR="007810E4" w:rsidRPr="004F165F" w:rsidRDefault="005440E0" w:rsidP="005B6440">
            <w:pPr>
              <w:spacing w:after="0" w:line="240" w:lineRule="auto"/>
              <w:textAlignment w:val="baseline"/>
              <w:rPr>
                <w:rFonts w:ascii="NSPCC Regular" w:eastAsia="Times New Roman" w:hAnsi="NSPCC Regular" w:cs="Times New Roman"/>
                <w:kern w:val="0"/>
                <w:sz w:val="22"/>
                <w:szCs w:val="22"/>
                <w:lang w:val="en-US" w:eastAsia="en-GB"/>
                <w14:ligatures w14:val="none"/>
              </w:rPr>
            </w:pPr>
            <w:r>
              <w:rPr>
                <w:rFonts w:ascii="NSPCC Regular" w:eastAsia="Times New Roman" w:hAnsi="NSPCC Regular" w:cs="Times New Roman"/>
                <w:kern w:val="0"/>
                <w:sz w:val="22"/>
                <w:szCs w:val="22"/>
                <w:lang w:val="en-US" w:eastAsia="en-GB"/>
                <w14:ligatures w14:val="none"/>
              </w:rPr>
              <w:t xml:space="preserve">Board training has recently been delivered. Ideally 80% of the board should’ve completed the training, but as new </w:t>
            </w:r>
            <w:r w:rsidR="00C25C93">
              <w:rPr>
                <w:rFonts w:ascii="NSPCC Regular" w:eastAsia="Times New Roman" w:hAnsi="NSPCC Regular" w:cs="Times New Roman"/>
                <w:kern w:val="0"/>
                <w:sz w:val="22"/>
                <w:szCs w:val="22"/>
                <w:lang w:val="en-US" w:eastAsia="en-GB"/>
                <w14:ligatures w14:val="none"/>
              </w:rPr>
              <w:t xml:space="preserve">board members have joined and training was delivered only last year, </w:t>
            </w:r>
            <w:r w:rsidR="008E5E4C">
              <w:rPr>
                <w:rFonts w:ascii="NSPCC Regular" w:eastAsia="Times New Roman" w:hAnsi="NSPCC Regular" w:cs="Times New Roman"/>
                <w:kern w:val="0"/>
                <w:sz w:val="22"/>
                <w:szCs w:val="22"/>
                <w:lang w:val="en-US" w:eastAsia="en-GB"/>
                <w14:ligatures w14:val="none"/>
              </w:rPr>
              <w:t xml:space="preserve">75% completion rate </w:t>
            </w:r>
            <w:r w:rsidR="017BEBEF">
              <w:rPr>
                <w:rFonts w:ascii="NSPCC Regular" w:eastAsia="Times New Roman" w:hAnsi="NSPCC Regular" w:cs="Times New Roman"/>
                <w:kern w:val="0"/>
                <w:sz w:val="22"/>
                <w:szCs w:val="22"/>
                <w:lang w:val="en-US" w:eastAsia="en-GB"/>
                <w14:ligatures w14:val="none"/>
              </w:rPr>
              <w:t xml:space="preserve">is </w:t>
            </w:r>
            <w:r w:rsidR="008E5E4C">
              <w:rPr>
                <w:rFonts w:ascii="NSPCC Regular" w:eastAsia="Times New Roman" w:hAnsi="NSPCC Regular" w:cs="Times New Roman"/>
                <w:kern w:val="0"/>
                <w:sz w:val="22"/>
                <w:szCs w:val="22"/>
                <w:lang w:val="en-US" w:eastAsia="en-GB"/>
                <w14:ligatures w14:val="none"/>
              </w:rPr>
              <w:t xml:space="preserve">understandable. New members </w:t>
            </w:r>
            <w:r w:rsidR="008F054F">
              <w:rPr>
                <w:rFonts w:ascii="NSPCC Regular" w:eastAsia="Times New Roman" w:hAnsi="NSPCC Regular" w:cs="Times New Roman"/>
                <w:kern w:val="0"/>
                <w:sz w:val="22"/>
                <w:szCs w:val="22"/>
                <w:lang w:val="en-US" w:eastAsia="en-GB"/>
                <w14:ligatures w14:val="none"/>
              </w:rPr>
              <w:t>should be directed to learning resources</w:t>
            </w:r>
            <w:r w:rsidR="724E4DF2">
              <w:rPr>
                <w:rFonts w:ascii="NSPCC Regular" w:eastAsia="Times New Roman" w:hAnsi="NSPCC Regular" w:cs="Times New Roman"/>
                <w:kern w:val="0"/>
                <w:sz w:val="22"/>
                <w:szCs w:val="22"/>
                <w:lang w:val="en-US" w:eastAsia="en-GB"/>
                <w14:ligatures w14:val="none"/>
              </w:rPr>
              <w:t xml:space="preserve"> or generic CPSU board training launching this November.</w:t>
            </w:r>
          </w:p>
        </w:tc>
      </w:tr>
      <w:tr w:rsidR="008B7A52" w:rsidRPr="004F165F" w14:paraId="2DF2B2D7" w14:textId="77777777" w:rsidTr="4FD50047">
        <w:trPr>
          <w:trHeight w:val="284"/>
        </w:trPr>
        <w:tc>
          <w:tcPr>
            <w:tcW w:w="2674" w:type="dxa"/>
            <w:vMerge/>
          </w:tcPr>
          <w:p w14:paraId="6CBA2561" w14:textId="77777777" w:rsidR="008B7A52" w:rsidRPr="004F165F" w:rsidRDefault="008B7A52" w:rsidP="3043212F">
            <w:pPr>
              <w:spacing w:after="0" w:line="240" w:lineRule="auto"/>
              <w:textAlignment w:val="baseline"/>
              <w:rPr>
                <w:rFonts w:ascii="NSPCC Regular" w:eastAsia="Times New Roman" w:hAnsi="NSPCC Regular" w:cs="Times New Roman"/>
                <w:color w:val="000000" w:themeColor="text1"/>
                <w:sz w:val="22"/>
                <w:szCs w:val="22"/>
              </w:rPr>
            </w:pPr>
          </w:p>
        </w:tc>
        <w:tc>
          <w:tcPr>
            <w:tcW w:w="5387" w:type="dxa"/>
            <w:vMerge/>
          </w:tcPr>
          <w:p w14:paraId="3C38E337" w14:textId="77777777" w:rsidR="008B7A52" w:rsidRPr="004F165F" w:rsidRDefault="008B7A52" w:rsidP="000C3D05">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992" w:type="dxa"/>
            <w:vMerge/>
          </w:tcPr>
          <w:p w14:paraId="6D717AE3" w14:textId="77777777" w:rsidR="008B7A52" w:rsidRPr="004F165F" w:rsidRDefault="008B7A52"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tc>
        <w:tc>
          <w:tcPr>
            <w:tcW w:w="3544" w:type="dxa"/>
            <w:tcBorders>
              <w:left w:val="single" w:sz="4" w:space="0" w:color="auto"/>
              <w:bottom w:val="single" w:sz="6" w:space="0" w:color="auto"/>
              <w:right w:val="single" w:sz="6" w:space="0" w:color="auto"/>
            </w:tcBorders>
            <w:shd w:val="clear" w:color="auto" w:fill="F2F2F2" w:themeFill="background1" w:themeFillShade="F2"/>
          </w:tcPr>
          <w:p w14:paraId="3584425D" w14:textId="77777777" w:rsidR="008B7A52" w:rsidRPr="004F165F" w:rsidRDefault="008B7A52" w:rsidP="005F5550">
            <w:pPr>
              <w:spacing w:after="0" w:line="240" w:lineRule="auto"/>
              <w:textAlignment w:val="baseline"/>
              <w:rPr>
                <w:rFonts w:ascii="NSPCC Regular" w:eastAsia="Times New Roman" w:hAnsi="NSPCC Regular" w:cs="Times New Roman"/>
                <w:kern w:val="0"/>
                <w:sz w:val="22"/>
                <w:szCs w:val="22"/>
                <w:lang w:val="en-US" w:eastAsia="en-GB"/>
                <w14:ligatures w14:val="none"/>
              </w:rPr>
            </w:pPr>
          </w:p>
        </w:tc>
      </w:tr>
    </w:tbl>
    <w:p w14:paraId="1140C0AF" w14:textId="384580BF" w:rsidR="00BA2105" w:rsidRPr="004F165F" w:rsidRDefault="00CE5053" w:rsidP="00997C6E">
      <w:pPr>
        <w:spacing w:after="0" w:line="240" w:lineRule="auto"/>
        <w:ind w:left="720"/>
        <w:textAlignment w:val="baseline"/>
        <w:rPr>
          <w:rFonts w:ascii="NSPCC Regular" w:eastAsia="Times New Roman" w:hAnsi="NSPCC Regular" w:cs="Segoe UI"/>
          <w:kern w:val="0"/>
          <w:sz w:val="22"/>
          <w:szCs w:val="22"/>
          <w:lang w:val="en-US" w:eastAsia="en-GB"/>
          <w14:ligatures w14:val="none"/>
        </w:rPr>
      </w:pPr>
      <w:r w:rsidRPr="004F165F">
        <w:rPr>
          <w:rFonts w:ascii="Calibri" w:eastAsia="Times New Roman" w:hAnsi="Calibri" w:cs="Calibri"/>
          <w:color w:val="000000"/>
          <w:kern w:val="0"/>
          <w:sz w:val="22"/>
          <w:szCs w:val="22"/>
          <w:lang w:val="en-US" w:eastAsia="en-GB"/>
          <w14:ligatures w14:val="none"/>
        </w:rPr>
        <w:t> </w:t>
      </w:r>
    </w:p>
    <w:p w14:paraId="3207577E" w14:textId="18570490" w:rsidR="3043212F" w:rsidRPr="004F165F" w:rsidRDefault="3043212F">
      <w:pPr>
        <w:rPr>
          <w:rFonts w:ascii="NSPCC Regular" w:hAnsi="NSPCC Regular"/>
          <w:sz w:val="22"/>
          <w:szCs w:val="22"/>
        </w:rPr>
      </w:pPr>
    </w:p>
    <w:p w14:paraId="19F7D8D4" w14:textId="77777777" w:rsidR="005B6440" w:rsidRPr="004F165F" w:rsidRDefault="005B6440">
      <w:pPr>
        <w:rPr>
          <w:rFonts w:ascii="NSPCC Regular" w:hAnsi="NSPCC Regular"/>
          <w:sz w:val="22"/>
          <w:szCs w:val="22"/>
        </w:rPr>
      </w:pPr>
    </w:p>
    <w:p w14:paraId="19812AF3" w14:textId="77777777" w:rsidR="005B6440" w:rsidRPr="004F165F" w:rsidRDefault="005B6440">
      <w:pPr>
        <w:rPr>
          <w:rFonts w:ascii="NSPCC Regular" w:hAnsi="NSPCC Regular"/>
          <w:sz w:val="22"/>
          <w:szCs w:val="22"/>
        </w:rPr>
      </w:pPr>
    </w:p>
    <w:p w14:paraId="23C3EE93" w14:textId="77777777" w:rsidR="00320215" w:rsidRPr="004F165F" w:rsidRDefault="00320215">
      <w:pPr>
        <w:rPr>
          <w:rFonts w:ascii="NSPCC Regular" w:hAnsi="NSPCC Regular"/>
          <w:sz w:val="22"/>
          <w:szCs w:val="22"/>
        </w:rPr>
      </w:pPr>
    </w:p>
    <w:tbl>
      <w:tblPr>
        <w:tblW w:w="12597"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2"/>
        <w:gridCol w:w="4474"/>
        <w:gridCol w:w="1103"/>
        <w:gridCol w:w="4488"/>
      </w:tblGrid>
      <w:tr w:rsidR="00320215" w:rsidRPr="004F165F" w14:paraId="74230912" w14:textId="77777777" w:rsidTr="248B3343">
        <w:trPr>
          <w:trHeight w:val="300"/>
        </w:trPr>
        <w:tc>
          <w:tcPr>
            <w:tcW w:w="12597" w:type="dxa"/>
            <w:gridSpan w:val="4"/>
            <w:tcBorders>
              <w:top w:val="single" w:sz="6" w:space="0" w:color="auto"/>
              <w:left w:val="single" w:sz="6" w:space="0" w:color="auto"/>
              <w:bottom w:val="single" w:sz="6" w:space="0" w:color="auto"/>
              <w:right w:val="single" w:sz="6" w:space="0" w:color="auto"/>
            </w:tcBorders>
          </w:tcPr>
          <w:p w14:paraId="789B2D3A" w14:textId="11579069" w:rsidR="00320215" w:rsidRPr="004F165F" w:rsidRDefault="00320215" w:rsidP="00320215">
            <w:pPr>
              <w:rPr>
                <w:rFonts w:ascii="NSPCC Regular" w:hAnsi="NSPCC Regular"/>
                <w:b/>
                <w:bCs/>
                <w:sz w:val="22"/>
                <w:szCs w:val="22"/>
                <w:lang w:val="en-US"/>
              </w:rPr>
            </w:pPr>
            <w:r w:rsidRPr="004F165F">
              <w:rPr>
                <w:rFonts w:ascii="NSPCC Regular" w:hAnsi="NSPCC Regular"/>
                <w:b/>
                <w:bCs/>
                <w:sz w:val="22"/>
                <w:szCs w:val="22"/>
                <w:lang w:val="en-US"/>
              </w:rPr>
              <w:t>Safeguarding Information and Evidence</w:t>
            </w:r>
          </w:p>
        </w:tc>
      </w:tr>
      <w:tr w:rsidR="00320215" w:rsidRPr="004F165F" w14:paraId="50BB42EB" w14:textId="77777777" w:rsidTr="00261B16">
        <w:trPr>
          <w:trHeight w:val="300"/>
        </w:trPr>
        <w:tc>
          <w:tcPr>
            <w:tcW w:w="2532" w:type="dxa"/>
            <w:tcBorders>
              <w:top w:val="single" w:sz="6" w:space="0" w:color="auto"/>
              <w:left w:val="single" w:sz="6" w:space="0" w:color="auto"/>
              <w:bottom w:val="single" w:sz="6" w:space="0" w:color="auto"/>
              <w:right w:val="single" w:sz="6" w:space="0" w:color="auto"/>
            </w:tcBorders>
            <w:hideMark/>
          </w:tcPr>
          <w:p w14:paraId="7F1FF33E" w14:textId="77777777" w:rsidR="00320215" w:rsidRPr="004F165F" w:rsidRDefault="00320215" w:rsidP="00320215">
            <w:pPr>
              <w:rPr>
                <w:rFonts w:ascii="NSPCC Regular" w:hAnsi="NSPCC Regular"/>
                <w:b/>
                <w:bCs/>
                <w:sz w:val="22"/>
                <w:szCs w:val="22"/>
                <w:lang w:val="en-US"/>
              </w:rPr>
            </w:pPr>
            <w:r w:rsidRPr="004F165F">
              <w:rPr>
                <w:rFonts w:ascii="NSPCC Regular" w:hAnsi="NSPCC Regular"/>
                <w:b/>
                <w:bCs/>
                <w:sz w:val="22"/>
                <w:szCs w:val="22"/>
                <w:lang w:val="en-US"/>
              </w:rPr>
              <w:t>Topic/Standard</w:t>
            </w:r>
          </w:p>
        </w:tc>
        <w:tc>
          <w:tcPr>
            <w:tcW w:w="4474" w:type="dxa"/>
            <w:tcBorders>
              <w:top w:val="single" w:sz="6" w:space="0" w:color="auto"/>
              <w:left w:val="single" w:sz="6" w:space="0" w:color="auto"/>
              <w:bottom w:val="single" w:sz="6" w:space="0" w:color="auto"/>
              <w:right w:val="single" w:sz="6" w:space="0" w:color="auto"/>
            </w:tcBorders>
            <w:hideMark/>
          </w:tcPr>
          <w:p w14:paraId="07C38D89" w14:textId="77777777" w:rsidR="00320215" w:rsidRPr="004F165F" w:rsidRDefault="00320215" w:rsidP="00320215">
            <w:pPr>
              <w:rPr>
                <w:rFonts w:ascii="NSPCC Regular" w:hAnsi="NSPCC Regular"/>
                <w:b/>
                <w:bCs/>
                <w:sz w:val="22"/>
                <w:szCs w:val="22"/>
                <w:lang w:val="en-US"/>
              </w:rPr>
            </w:pPr>
            <w:r w:rsidRPr="004F165F">
              <w:rPr>
                <w:rFonts w:ascii="Calibri" w:hAnsi="Calibri" w:cs="Calibri"/>
                <w:sz w:val="22"/>
                <w:szCs w:val="22"/>
                <w:lang w:val="en-US"/>
              </w:rPr>
              <w:t> </w:t>
            </w:r>
            <w:r w:rsidRPr="004F165F">
              <w:rPr>
                <w:rFonts w:ascii="NSPCC Regular" w:hAnsi="NSPCC Regular"/>
                <w:sz w:val="22"/>
                <w:szCs w:val="22"/>
                <w:lang w:val="en-US"/>
              </w:rPr>
              <w:t xml:space="preserve"> </w:t>
            </w:r>
            <w:r w:rsidRPr="004F165F">
              <w:rPr>
                <w:rFonts w:ascii="NSPCC Regular" w:hAnsi="NSPCC Regular"/>
                <w:b/>
                <w:bCs/>
                <w:sz w:val="22"/>
                <w:szCs w:val="22"/>
                <w:lang w:val="en-US"/>
              </w:rPr>
              <w:t>Summary</w:t>
            </w:r>
          </w:p>
        </w:tc>
        <w:tc>
          <w:tcPr>
            <w:tcW w:w="1103" w:type="dxa"/>
            <w:tcBorders>
              <w:top w:val="single" w:sz="6" w:space="0" w:color="auto"/>
              <w:left w:val="single" w:sz="6" w:space="0" w:color="auto"/>
              <w:bottom w:val="single" w:sz="6" w:space="0" w:color="auto"/>
              <w:right w:val="single" w:sz="6" w:space="0" w:color="auto"/>
            </w:tcBorders>
          </w:tcPr>
          <w:p w14:paraId="7419658E" w14:textId="2038AD22" w:rsidR="00320215" w:rsidRPr="004516C8" w:rsidRDefault="004516C8" w:rsidP="00320215">
            <w:pPr>
              <w:rPr>
                <w:rFonts w:ascii="NSPCC Regular" w:hAnsi="NSPCC Regular"/>
                <w:b/>
                <w:bCs/>
                <w:sz w:val="22"/>
                <w:szCs w:val="22"/>
                <w:lang w:val="en-US"/>
              </w:rPr>
            </w:pPr>
            <w:r w:rsidRPr="004516C8">
              <w:rPr>
                <w:rFonts w:ascii="NSPCC Regular" w:hAnsi="NSPCC Regular"/>
                <w:b/>
                <w:bCs/>
                <w:sz w:val="22"/>
                <w:szCs w:val="22"/>
                <w:lang w:val="en-US"/>
              </w:rPr>
              <w:t>Risk rating</w:t>
            </w:r>
          </w:p>
        </w:tc>
        <w:tc>
          <w:tcPr>
            <w:tcW w:w="4488" w:type="dxa"/>
            <w:tcBorders>
              <w:top w:val="single" w:sz="6" w:space="0" w:color="auto"/>
              <w:left w:val="single" w:sz="6" w:space="0" w:color="auto"/>
              <w:bottom w:val="single" w:sz="6" w:space="0" w:color="auto"/>
              <w:right w:val="single" w:sz="6" w:space="0" w:color="auto"/>
            </w:tcBorders>
          </w:tcPr>
          <w:p w14:paraId="0D59FFE9" w14:textId="77777777" w:rsidR="00320215" w:rsidRPr="004F165F" w:rsidRDefault="00320215" w:rsidP="00320215">
            <w:pPr>
              <w:rPr>
                <w:rFonts w:ascii="NSPCC Regular" w:hAnsi="NSPCC Regular"/>
                <w:b/>
                <w:bCs/>
                <w:sz w:val="22"/>
                <w:szCs w:val="22"/>
                <w:lang w:val="en-US"/>
              </w:rPr>
            </w:pPr>
            <w:r w:rsidRPr="004F165F">
              <w:rPr>
                <w:rFonts w:ascii="NSPCC Regular" w:hAnsi="NSPCC Regular"/>
                <w:b/>
                <w:bCs/>
                <w:sz w:val="22"/>
                <w:szCs w:val="22"/>
                <w:lang w:val="en-US"/>
              </w:rPr>
              <w:t>CPSU Summary and rationale for risk rating</w:t>
            </w:r>
          </w:p>
        </w:tc>
      </w:tr>
      <w:tr w:rsidR="00320215" w:rsidRPr="004F165F" w14:paraId="3879C5B3" w14:textId="77777777" w:rsidTr="009E0FFA">
        <w:trPr>
          <w:trHeight w:val="300"/>
        </w:trPr>
        <w:tc>
          <w:tcPr>
            <w:tcW w:w="2532" w:type="dxa"/>
            <w:tcBorders>
              <w:top w:val="single" w:sz="6" w:space="0" w:color="auto"/>
              <w:left w:val="single" w:sz="6" w:space="0" w:color="auto"/>
              <w:bottom w:val="single" w:sz="6" w:space="0" w:color="auto"/>
              <w:right w:val="single" w:sz="6" w:space="0" w:color="auto"/>
            </w:tcBorders>
            <w:hideMark/>
          </w:tcPr>
          <w:p w14:paraId="3B0310D5" w14:textId="77777777" w:rsidR="00320215" w:rsidRPr="004F165F" w:rsidRDefault="00320215" w:rsidP="00320215">
            <w:pPr>
              <w:rPr>
                <w:rFonts w:ascii="NSPCC Regular" w:hAnsi="NSPCC Regular"/>
                <w:b/>
                <w:bCs/>
                <w:sz w:val="22"/>
                <w:szCs w:val="22"/>
              </w:rPr>
            </w:pPr>
            <w:r w:rsidRPr="004F165F">
              <w:rPr>
                <w:rFonts w:ascii="NSPCC Regular" w:hAnsi="NSPCC Regular"/>
                <w:b/>
                <w:bCs/>
                <w:sz w:val="22"/>
                <w:szCs w:val="22"/>
              </w:rPr>
              <w:t>Safeguarding action plan from previous year and action plan for the year ahead</w:t>
            </w:r>
          </w:p>
          <w:p w14:paraId="7FA97E96" w14:textId="77777777" w:rsidR="00320215" w:rsidRPr="004F165F" w:rsidRDefault="00320215" w:rsidP="00320215">
            <w:pPr>
              <w:rPr>
                <w:rFonts w:ascii="NSPCC Regular" w:hAnsi="NSPCC Regular"/>
                <w:sz w:val="22"/>
                <w:szCs w:val="22"/>
              </w:rPr>
            </w:pPr>
          </w:p>
          <w:p w14:paraId="246A3E13" w14:textId="43927975" w:rsidR="00320215" w:rsidRPr="004F165F" w:rsidRDefault="00320215" w:rsidP="00320215">
            <w:pPr>
              <w:rPr>
                <w:rFonts w:ascii="NSPCC Regular" w:hAnsi="NSPCC Regular"/>
                <w:sz w:val="22"/>
                <w:szCs w:val="22"/>
              </w:rPr>
            </w:pPr>
            <w:r w:rsidRPr="004F165F">
              <w:rPr>
                <w:rFonts w:ascii="NSPCC Regular" w:hAnsi="NSPCC Regular"/>
                <w:sz w:val="22"/>
                <w:szCs w:val="22"/>
              </w:rPr>
              <w:t xml:space="preserve">Standard:  </w:t>
            </w:r>
            <w:r w:rsidR="00586ABB" w:rsidRPr="004F165F">
              <w:rPr>
                <w:rFonts w:ascii="NSPCC Regular" w:hAnsi="NSPCC Regular"/>
                <w:sz w:val="22"/>
                <w:szCs w:val="22"/>
              </w:rPr>
              <w:t xml:space="preserve">9.1 </w:t>
            </w:r>
          </w:p>
          <w:p w14:paraId="1ADC22DD" w14:textId="77777777" w:rsidR="00320215" w:rsidRPr="004F165F" w:rsidRDefault="00320215" w:rsidP="00320215">
            <w:pPr>
              <w:rPr>
                <w:rFonts w:ascii="NSPCC Regular" w:hAnsi="NSPCC Regular"/>
                <w:sz w:val="22"/>
                <w:szCs w:val="22"/>
                <w:lang w:val="en-US"/>
              </w:rPr>
            </w:pPr>
          </w:p>
        </w:tc>
        <w:tc>
          <w:tcPr>
            <w:tcW w:w="4474" w:type="dxa"/>
            <w:tcBorders>
              <w:top w:val="single" w:sz="6" w:space="0" w:color="auto"/>
              <w:left w:val="single" w:sz="6" w:space="0" w:color="auto"/>
              <w:bottom w:val="single" w:sz="6" w:space="0" w:color="auto"/>
              <w:right w:val="single" w:sz="6" w:space="0" w:color="auto"/>
            </w:tcBorders>
            <w:hideMark/>
          </w:tcPr>
          <w:p w14:paraId="5DB8892C" w14:textId="7A897D0D" w:rsidR="00FB1BF9" w:rsidRPr="00FB1BF9" w:rsidRDefault="00320215" w:rsidP="00F94331">
            <w:pPr>
              <w:rPr>
                <w:rFonts w:ascii="NSPCC Regular" w:hAnsi="NSPCC Regular"/>
                <w:b/>
                <w:bCs/>
                <w:sz w:val="22"/>
                <w:szCs w:val="22"/>
                <w:lang w:val="en-US"/>
              </w:rPr>
            </w:pPr>
            <w:r w:rsidRPr="00FB1BF9">
              <w:rPr>
                <w:rFonts w:ascii="NSPCC Regular" w:hAnsi="NSPCC Regular"/>
                <w:b/>
                <w:bCs/>
                <w:sz w:val="22"/>
                <w:szCs w:val="22"/>
                <w:lang w:val="en-US"/>
              </w:rPr>
              <w:t xml:space="preserve">Have you submitted safeguarding action plans for the previous year and year ahead? </w:t>
            </w:r>
          </w:p>
          <w:p w14:paraId="6AC81862" w14:textId="77777777" w:rsidR="00A11395" w:rsidRDefault="00FB1BF9" w:rsidP="00F94331">
            <w:pPr>
              <w:rPr>
                <w:rFonts w:ascii="NSPCC Regular" w:hAnsi="NSPCC Regular"/>
                <w:i/>
                <w:iCs/>
                <w:sz w:val="22"/>
                <w:szCs w:val="22"/>
                <w:lang w:val="en-US"/>
              </w:rPr>
            </w:pPr>
            <w:r w:rsidRPr="00FB1BF9">
              <w:rPr>
                <w:rFonts w:ascii="NSPCC Regular" w:hAnsi="NSPCC Regular"/>
                <w:i/>
                <w:iCs/>
                <w:sz w:val="22"/>
                <w:szCs w:val="22"/>
                <w:lang w:val="en-US"/>
              </w:rPr>
              <w:t>Yes</w:t>
            </w:r>
            <w:r>
              <w:rPr>
                <w:rFonts w:ascii="NSPCC Regular" w:hAnsi="NSPCC Regular"/>
                <w:i/>
                <w:iCs/>
                <w:sz w:val="22"/>
                <w:szCs w:val="22"/>
                <w:lang w:val="en-US"/>
              </w:rPr>
              <w:t>.</w:t>
            </w:r>
            <w:r w:rsidR="0059172C">
              <w:rPr>
                <w:rFonts w:ascii="NSPCC Regular" w:hAnsi="NSPCC Regular"/>
                <w:i/>
                <w:iCs/>
                <w:sz w:val="22"/>
                <w:szCs w:val="22"/>
                <w:lang w:val="en-US"/>
              </w:rPr>
              <w:t xml:space="preserve"> </w:t>
            </w:r>
          </w:p>
          <w:p w14:paraId="048F0F0F" w14:textId="77777777" w:rsidR="00A11395" w:rsidRDefault="00A11395" w:rsidP="00F94331">
            <w:pPr>
              <w:rPr>
                <w:rFonts w:ascii="NSPCC Regular" w:hAnsi="NSPCC Regular"/>
                <w:i/>
                <w:iCs/>
                <w:sz w:val="22"/>
                <w:szCs w:val="22"/>
                <w:highlight w:val="green"/>
                <w:lang w:val="en-US"/>
              </w:rPr>
            </w:pPr>
          </w:p>
          <w:p w14:paraId="525D4C1A" w14:textId="25BED2C4" w:rsidR="00FB1BF9" w:rsidRPr="00FB1BF9" w:rsidRDefault="00FB1BF9" w:rsidP="00F94331">
            <w:pPr>
              <w:rPr>
                <w:rFonts w:ascii="NSPCC Regular" w:hAnsi="NSPCC Regular"/>
                <w:i/>
                <w:iCs/>
                <w:sz w:val="22"/>
                <w:szCs w:val="22"/>
                <w:lang w:val="en-US"/>
              </w:rPr>
            </w:pPr>
          </w:p>
        </w:tc>
        <w:tc>
          <w:tcPr>
            <w:tcW w:w="1103" w:type="dxa"/>
            <w:tcBorders>
              <w:top w:val="single" w:sz="6" w:space="0" w:color="auto"/>
              <w:left w:val="single" w:sz="6" w:space="0" w:color="auto"/>
              <w:bottom w:val="single" w:sz="6" w:space="0" w:color="auto"/>
              <w:right w:val="single" w:sz="6" w:space="0" w:color="auto"/>
            </w:tcBorders>
            <w:shd w:val="clear" w:color="auto" w:fill="FFC000"/>
          </w:tcPr>
          <w:p w14:paraId="059E7AE8" w14:textId="77777777" w:rsidR="00320215" w:rsidRPr="004F165F" w:rsidRDefault="00320215" w:rsidP="00320215">
            <w:pPr>
              <w:rPr>
                <w:rFonts w:ascii="NSPCC Regular" w:hAnsi="NSPCC Regular"/>
                <w:sz w:val="22"/>
                <w:szCs w:val="22"/>
                <w:lang w:val="en-US"/>
              </w:rPr>
            </w:pPr>
          </w:p>
          <w:p w14:paraId="7467221B" w14:textId="77777777" w:rsidR="0045767A" w:rsidRPr="004F165F" w:rsidRDefault="0045767A" w:rsidP="00320215">
            <w:pPr>
              <w:rPr>
                <w:rFonts w:ascii="NSPCC Regular" w:hAnsi="NSPCC Regular"/>
                <w:sz w:val="22"/>
                <w:szCs w:val="22"/>
                <w:lang w:val="en-US"/>
              </w:rPr>
            </w:pPr>
          </w:p>
          <w:p w14:paraId="5D7F4541" w14:textId="77777777" w:rsidR="0045767A" w:rsidRPr="004F165F" w:rsidRDefault="0045767A" w:rsidP="00320215">
            <w:pPr>
              <w:rPr>
                <w:rFonts w:ascii="NSPCC Regular" w:hAnsi="NSPCC Regular"/>
                <w:sz w:val="22"/>
                <w:szCs w:val="22"/>
                <w:lang w:val="en-US"/>
              </w:rPr>
            </w:pPr>
          </w:p>
          <w:p w14:paraId="603D6C11" w14:textId="13807068" w:rsidR="0045767A" w:rsidRPr="004F165F" w:rsidRDefault="0045767A" w:rsidP="00320215">
            <w:pPr>
              <w:rPr>
                <w:rFonts w:ascii="NSPCC Regular" w:hAnsi="NSPCC Regular"/>
                <w:sz w:val="22"/>
                <w:szCs w:val="22"/>
                <w:lang w:val="en-US"/>
              </w:rPr>
            </w:pPr>
          </w:p>
        </w:tc>
        <w:tc>
          <w:tcPr>
            <w:tcW w:w="44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F67B439" w14:textId="439CC1B9" w:rsidR="00BC5033" w:rsidRPr="004F165F" w:rsidRDefault="00394DED" w:rsidP="00F94331">
            <w:pPr>
              <w:rPr>
                <w:rFonts w:ascii="NSPCC Regular" w:hAnsi="NSPCC Regular"/>
                <w:sz w:val="22"/>
                <w:szCs w:val="22"/>
                <w:lang w:val="en-US"/>
              </w:rPr>
            </w:pPr>
            <w:r>
              <w:rPr>
                <w:rFonts w:ascii="NSPCC Regular" w:hAnsi="NSPCC Regular"/>
                <w:sz w:val="22"/>
                <w:szCs w:val="22"/>
                <w:lang w:val="en-US"/>
              </w:rPr>
              <w:t>Safeguarding plan has clear actions and timescales and covers key areas of safeguarding. Some a</w:t>
            </w:r>
            <w:r w:rsidR="00424DC1">
              <w:rPr>
                <w:rFonts w:ascii="NSPCC Regular" w:hAnsi="NSPCC Regular"/>
                <w:sz w:val="22"/>
                <w:szCs w:val="22"/>
                <w:lang w:val="en-US"/>
              </w:rPr>
              <w:t xml:space="preserve">reas could have more detailed actions such as training and education that is provided for staff. </w:t>
            </w:r>
            <w:r w:rsidR="00F07048">
              <w:rPr>
                <w:rFonts w:ascii="NSPCC Regular" w:hAnsi="NSPCC Regular"/>
                <w:sz w:val="22"/>
                <w:szCs w:val="22"/>
                <w:lang w:val="en-US"/>
              </w:rPr>
              <w:t>Youth voice is missing from the plans. This form clearly demonstrates that youth voice is sought</w:t>
            </w:r>
            <w:r w:rsidR="00B051DF">
              <w:rPr>
                <w:rFonts w:ascii="NSPCC Regular" w:hAnsi="NSPCC Regular"/>
                <w:sz w:val="22"/>
                <w:szCs w:val="22"/>
                <w:lang w:val="en-US"/>
              </w:rPr>
              <w:t xml:space="preserve">, but this should to be added to the action plan. </w:t>
            </w:r>
          </w:p>
        </w:tc>
      </w:tr>
      <w:tr w:rsidR="00261B16" w:rsidRPr="004F165F" w14:paraId="559201D9" w14:textId="77777777" w:rsidTr="000A2551">
        <w:trPr>
          <w:trHeight w:val="300"/>
        </w:trPr>
        <w:tc>
          <w:tcPr>
            <w:tcW w:w="2532" w:type="dxa"/>
            <w:tcBorders>
              <w:top w:val="single" w:sz="6" w:space="0" w:color="auto"/>
              <w:left w:val="single" w:sz="6" w:space="0" w:color="auto"/>
              <w:bottom w:val="single" w:sz="6" w:space="0" w:color="auto"/>
              <w:right w:val="single" w:sz="6" w:space="0" w:color="auto"/>
            </w:tcBorders>
            <w:hideMark/>
          </w:tcPr>
          <w:p w14:paraId="00DCA532" w14:textId="40BBD1F2" w:rsidR="00261B16" w:rsidRPr="004F165F" w:rsidRDefault="00261B16" w:rsidP="00261B16">
            <w:pPr>
              <w:spacing w:line="259" w:lineRule="auto"/>
              <w:rPr>
                <w:rFonts w:ascii="NSPCC Regular" w:eastAsia="Aptos" w:hAnsi="NSPCC Regular" w:cs="Aptos"/>
                <w:b/>
                <w:bCs/>
                <w:color w:val="000000" w:themeColor="text1"/>
                <w:sz w:val="22"/>
                <w:szCs w:val="22"/>
              </w:rPr>
            </w:pPr>
            <w:r w:rsidRPr="004F165F">
              <w:rPr>
                <w:rFonts w:ascii="NSPCC Regular" w:eastAsia="Aptos" w:hAnsi="NSPCC Regular" w:cs="Aptos"/>
                <w:b/>
                <w:bCs/>
                <w:color w:val="000000" w:themeColor="text1"/>
                <w:sz w:val="22"/>
                <w:szCs w:val="22"/>
              </w:rPr>
              <w:lastRenderedPageBreak/>
              <w:t>Case management</w:t>
            </w:r>
          </w:p>
          <w:p w14:paraId="7CF3EE6D" w14:textId="77777777" w:rsidR="00261B16" w:rsidRPr="004F165F" w:rsidRDefault="00261B16" w:rsidP="00261B16">
            <w:pPr>
              <w:spacing w:line="259" w:lineRule="auto"/>
              <w:rPr>
                <w:rFonts w:ascii="NSPCC Regular" w:eastAsia="Aptos" w:hAnsi="NSPCC Regular" w:cs="Aptos"/>
                <w:color w:val="000000" w:themeColor="text1"/>
                <w:sz w:val="22"/>
                <w:szCs w:val="22"/>
              </w:rPr>
            </w:pPr>
            <w:r w:rsidRPr="004F165F">
              <w:rPr>
                <w:rFonts w:ascii="NSPCC Regular" w:eastAsia="Aptos" w:hAnsi="NSPCC Regular" w:cs="Aptos"/>
                <w:color w:val="000000" w:themeColor="text1"/>
                <w:sz w:val="22"/>
                <w:szCs w:val="22"/>
              </w:rPr>
              <w:t xml:space="preserve">Standards </w:t>
            </w:r>
          </w:p>
          <w:p w14:paraId="350ECCB3" w14:textId="2E5FEBD9" w:rsidR="00261B16" w:rsidRPr="004F165F" w:rsidRDefault="00261B16" w:rsidP="00261B16">
            <w:pPr>
              <w:spacing w:line="259" w:lineRule="auto"/>
              <w:rPr>
                <w:rFonts w:ascii="NSPCC Regular" w:eastAsia="Aptos" w:hAnsi="NSPCC Regular" w:cs="Aptos"/>
                <w:color w:val="000000" w:themeColor="text1"/>
                <w:sz w:val="22"/>
                <w:szCs w:val="22"/>
              </w:rPr>
            </w:pPr>
            <w:r w:rsidRPr="004F165F">
              <w:rPr>
                <w:rFonts w:ascii="NSPCC Regular" w:eastAsia="Aptos" w:hAnsi="NSPCC Regular" w:cs="Aptos"/>
                <w:color w:val="000000" w:themeColor="text1"/>
                <w:sz w:val="22"/>
                <w:szCs w:val="22"/>
              </w:rPr>
              <w:t xml:space="preserve">9.6 </w:t>
            </w:r>
          </w:p>
          <w:p w14:paraId="458D8989" w14:textId="38F8992E" w:rsidR="00A417AF" w:rsidRPr="004F165F" w:rsidRDefault="00261B16" w:rsidP="00261B16">
            <w:pPr>
              <w:spacing w:line="259" w:lineRule="auto"/>
              <w:rPr>
                <w:rFonts w:ascii="NSPCC Regular" w:eastAsia="Aptos" w:hAnsi="NSPCC Regular" w:cs="Aptos"/>
                <w:color w:val="000000" w:themeColor="text1"/>
                <w:sz w:val="22"/>
                <w:szCs w:val="22"/>
              </w:rPr>
            </w:pPr>
            <w:r w:rsidRPr="004F165F">
              <w:rPr>
                <w:rFonts w:ascii="NSPCC Regular" w:eastAsia="Aptos" w:hAnsi="NSPCC Regular" w:cs="Aptos"/>
                <w:color w:val="000000" w:themeColor="text1"/>
                <w:sz w:val="22"/>
                <w:szCs w:val="22"/>
              </w:rPr>
              <w:t xml:space="preserve"> </w:t>
            </w:r>
          </w:p>
          <w:p w14:paraId="252BC064" w14:textId="2DC57DC7" w:rsidR="00261B16" w:rsidRPr="004F165F" w:rsidRDefault="00261B16" w:rsidP="00261B16">
            <w:pPr>
              <w:spacing w:line="259" w:lineRule="auto"/>
              <w:rPr>
                <w:rFonts w:ascii="NSPCC Regular" w:eastAsia="Aptos" w:hAnsi="NSPCC Regular" w:cs="Aptos"/>
                <w:color w:val="000000" w:themeColor="text1"/>
                <w:sz w:val="22"/>
                <w:szCs w:val="22"/>
              </w:rPr>
            </w:pPr>
            <w:r w:rsidRPr="004F165F">
              <w:rPr>
                <w:rFonts w:ascii="NSPCC Regular" w:eastAsia="Aptos" w:hAnsi="NSPCC Regular" w:cs="Aptos"/>
                <w:color w:val="000000" w:themeColor="text1"/>
                <w:sz w:val="22"/>
                <w:szCs w:val="22"/>
              </w:rPr>
              <w:t xml:space="preserve">9.8 </w:t>
            </w:r>
          </w:p>
          <w:p w14:paraId="1482A6F4" w14:textId="1F214C40" w:rsidR="00261B16" w:rsidRPr="004F165F" w:rsidRDefault="00261B16" w:rsidP="00261B16">
            <w:pPr>
              <w:rPr>
                <w:rFonts w:ascii="NSPCC Regular" w:hAnsi="NSPCC Regular"/>
                <w:sz w:val="22"/>
                <w:szCs w:val="22"/>
              </w:rPr>
            </w:pPr>
          </w:p>
        </w:tc>
        <w:tc>
          <w:tcPr>
            <w:tcW w:w="4474" w:type="dxa"/>
            <w:tcBorders>
              <w:top w:val="single" w:sz="6" w:space="0" w:color="auto"/>
              <w:left w:val="single" w:sz="6" w:space="0" w:color="auto"/>
              <w:bottom w:val="single" w:sz="6" w:space="0" w:color="auto"/>
              <w:right w:val="single" w:sz="6" w:space="0" w:color="auto"/>
            </w:tcBorders>
            <w:hideMark/>
          </w:tcPr>
          <w:p w14:paraId="7133AACB" w14:textId="3F41A09C" w:rsidR="003C7A88" w:rsidRPr="00FB1BF9" w:rsidRDefault="00552A27" w:rsidP="00C73B23">
            <w:pPr>
              <w:spacing w:line="240" w:lineRule="auto"/>
              <w:rPr>
                <w:rFonts w:ascii="NSPCC Regular" w:hAnsi="NSPCC Regular"/>
                <w:b/>
                <w:bCs/>
                <w:sz w:val="22"/>
                <w:szCs w:val="22"/>
                <w:lang w:val="en-US"/>
              </w:rPr>
            </w:pPr>
            <w:r w:rsidRPr="00FB1BF9">
              <w:rPr>
                <w:rFonts w:ascii="NSPCC Regular" w:hAnsi="NSPCC Regular"/>
                <w:b/>
                <w:bCs/>
                <w:sz w:val="22"/>
                <w:szCs w:val="22"/>
                <w:lang w:val="en-US"/>
              </w:rPr>
              <w:t xml:space="preserve">Have your case management processes been </w:t>
            </w:r>
            <w:r w:rsidR="00852523" w:rsidRPr="00FB1BF9">
              <w:rPr>
                <w:rFonts w:ascii="NSPCC Regular" w:hAnsi="NSPCC Regular"/>
                <w:b/>
                <w:bCs/>
                <w:sz w:val="22"/>
                <w:szCs w:val="22"/>
                <w:lang w:val="en-US"/>
              </w:rPr>
              <w:t xml:space="preserve">used or </w:t>
            </w:r>
            <w:r w:rsidRPr="00FB1BF9">
              <w:rPr>
                <w:rFonts w:ascii="NSPCC Regular" w:hAnsi="NSPCC Regular"/>
                <w:b/>
                <w:bCs/>
                <w:sz w:val="22"/>
                <w:szCs w:val="22"/>
                <w:lang w:val="en-US"/>
              </w:rPr>
              <w:t xml:space="preserve">tested within the last year? </w:t>
            </w:r>
          </w:p>
          <w:p w14:paraId="181E567D" w14:textId="34BA467E" w:rsidR="0062791D" w:rsidRPr="00A11395" w:rsidRDefault="00A11395" w:rsidP="00C73B23">
            <w:pPr>
              <w:spacing w:line="240" w:lineRule="auto"/>
              <w:rPr>
                <w:rFonts w:ascii="NSPCC Regular" w:hAnsi="NSPCC Regular"/>
                <w:i/>
                <w:iCs/>
                <w:sz w:val="22"/>
                <w:szCs w:val="22"/>
                <w:lang w:val="en-US"/>
              </w:rPr>
            </w:pPr>
            <w:r>
              <w:rPr>
                <w:rFonts w:ascii="NSPCC Regular" w:hAnsi="NSPCC Regular"/>
                <w:i/>
                <w:iCs/>
                <w:sz w:val="22"/>
                <w:szCs w:val="22"/>
                <w:lang w:val="en-US"/>
              </w:rPr>
              <w:t xml:space="preserve">Yes, it wasn’t an official case but a call that initiated internal conversation to look at and review processes. </w:t>
            </w:r>
          </w:p>
          <w:p w14:paraId="70BFBBF7" w14:textId="77777777" w:rsidR="00261B16" w:rsidRDefault="009B607B" w:rsidP="00C73B23">
            <w:pPr>
              <w:spacing w:line="240" w:lineRule="auto"/>
              <w:rPr>
                <w:rFonts w:ascii="NSPCC Regular" w:hAnsi="NSPCC Regular"/>
                <w:b/>
                <w:bCs/>
                <w:sz w:val="22"/>
                <w:szCs w:val="22"/>
                <w:lang w:val="en-US"/>
              </w:rPr>
            </w:pPr>
            <w:r w:rsidRPr="00FB1BF9">
              <w:rPr>
                <w:rFonts w:ascii="NSPCC Regular" w:hAnsi="NSPCC Regular"/>
                <w:b/>
                <w:bCs/>
                <w:sz w:val="22"/>
                <w:szCs w:val="22"/>
                <w:lang w:val="en-US"/>
              </w:rPr>
              <w:t>Did you have any learning from that?</w:t>
            </w:r>
          </w:p>
          <w:p w14:paraId="4100A8F8" w14:textId="5AEAFC97" w:rsidR="00FB1BF9" w:rsidRPr="00FB1BF9" w:rsidRDefault="00A11395" w:rsidP="00C73B23">
            <w:pPr>
              <w:spacing w:line="240" w:lineRule="auto"/>
              <w:rPr>
                <w:rFonts w:ascii="NSPCC Regular" w:hAnsi="NSPCC Regular"/>
                <w:i/>
                <w:iCs/>
                <w:sz w:val="22"/>
                <w:szCs w:val="22"/>
                <w:lang w:val="en-US"/>
              </w:rPr>
            </w:pPr>
            <w:r>
              <w:rPr>
                <w:rFonts w:ascii="NSPCC Regular" w:hAnsi="NSPCC Regular"/>
                <w:i/>
                <w:iCs/>
                <w:sz w:val="22"/>
                <w:szCs w:val="22"/>
                <w:lang w:val="en-US"/>
              </w:rPr>
              <w:t xml:space="preserve">Yes, some really valuable learning around the connection of LSO and SWO role when dealing with the request and how to manage ongoing support. Additionally, </w:t>
            </w:r>
            <w:r w:rsidR="004C687B">
              <w:rPr>
                <w:rFonts w:ascii="NSPCC Regular" w:hAnsi="NSPCC Regular"/>
                <w:i/>
                <w:iCs/>
                <w:sz w:val="22"/>
                <w:szCs w:val="22"/>
                <w:lang w:val="en-US"/>
              </w:rPr>
              <w:t xml:space="preserve">learning around logging of the call and subsequent actions that worked better for us in practical terms. </w:t>
            </w:r>
          </w:p>
        </w:tc>
        <w:tc>
          <w:tcPr>
            <w:tcW w:w="1103" w:type="dxa"/>
            <w:tcBorders>
              <w:top w:val="single" w:sz="6" w:space="0" w:color="auto"/>
              <w:left w:val="single" w:sz="6" w:space="0" w:color="auto"/>
              <w:bottom w:val="single" w:sz="6" w:space="0" w:color="auto"/>
              <w:right w:val="single" w:sz="6" w:space="0" w:color="auto"/>
            </w:tcBorders>
            <w:shd w:val="clear" w:color="auto" w:fill="00B050"/>
          </w:tcPr>
          <w:p w14:paraId="32A33E2E" w14:textId="77777777" w:rsidR="00261B16" w:rsidRPr="004F165F" w:rsidRDefault="00261B16" w:rsidP="00261B16">
            <w:pPr>
              <w:rPr>
                <w:rFonts w:ascii="NSPCC Regular" w:hAnsi="NSPCC Regular"/>
                <w:sz w:val="22"/>
                <w:szCs w:val="22"/>
                <w:lang w:val="en-US"/>
              </w:rPr>
            </w:pPr>
          </w:p>
          <w:p w14:paraId="6662BEB0" w14:textId="77777777" w:rsidR="00261B16" w:rsidRPr="004F165F" w:rsidRDefault="00261B16" w:rsidP="00261B16">
            <w:pPr>
              <w:rPr>
                <w:rFonts w:ascii="NSPCC Regular" w:hAnsi="NSPCC Regular"/>
                <w:sz w:val="22"/>
                <w:szCs w:val="22"/>
                <w:lang w:val="en-US"/>
              </w:rPr>
            </w:pPr>
          </w:p>
          <w:p w14:paraId="5B03150B" w14:textId="77777777" w:rsidR="00261B16" w:rsidRPr="004F165F" w:rsidRDefault="00261B16" w:rsidP="00261B16">
            <w:pPr>
              <w:rPr>
                <w:rFonts w:ascii="NSPCC Regular" w:hAnsi="NSPCC Regular"/>
                <w:sz w:val="22"/>
                <w:szCs w:val="22"/>
                <w:lang w:val="en-US"/>
              </w:rPr>
            </w:pPr>
          </w:p>
          <w:p w14:paraId="515EFB26" w14:textId="5958D6E6" w:rsidR="00261B16" w:rsidRPr="004F165F" w:rsidRDefault="00261B16" w:rsidP="00261B16">
            <w:pPr>
              <w:rPr>
                <w:rFonts w:ascii="NSPCC Regular" w:hAnsi="NSPCC Regular"/>
                <w:sz w:val="22"/>
                <w:szCs w:val="22"/>
                <w:lang w:val="en-US"/>
              </w:rPr>
            </w:pPr>
          </w:p>
        </w:tc>
        <w:tc>
          <w:tcPr>
            <w:tcW w:w="44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9F8B704" w14:textId="7C8F463D" w:rsidR="00261B16" w:rsidRPr="004F165F" w:rsidRDefault="000A2551" w:rsidP="00261B16">
            <w:pPr>
              <w:rPr>
                <w:rFonts w:ascii="NSPCC Regular" w:hAnsi="NSPCC Regular"/>
                <w:sz w:val="22"/>
                <w:szCs w:val="22"/>
                <w:lang w:val="en-US"/>
              </w:rPr>
            </w:pPr>
            <w:r>
              <w:rPr>
                <w:rFonts w:ascii="NSPCC Regular" w:hAnsi="NSPCC Regular"/>
                <w:sz w:val="22"/>
                <w:szCs w:val="22"/>
                <w:lang w:val="en-US"/>
              </w:rPr>
              <w:t xml:space="preserve">Procedures tested and learning gained from it. </w:t>
            </w:r>
          </w:p>
        </w:tc>
      </w:tr>
      <w:tr w:rsidR="00261B16" w:rsidRPr="004F165F" w14:paraId="2CA361F4" w14:textId="77777777" w:rsidTr="00145AE8">
        <w:trPr>
          <w:trHeight w:val="300"/>
        </w:trPr>
        <w:tc>
          <w:tcPr>
            <w:tcW w:w="2532" w:type="dxa"/>
            <w:tcBorders>
              <w:top w:val="single" w:sz="6" w:space="0" w:color="auto"/>
              <w:left w:val="single" w:sz="6" w:space="0" w:color="auto"/>
              <w:bottom w:val="single" w:sz="6" w:space="0" w:color="auto"/>
              <w:right w:val="single" w:sz="6" w:space="0" w:color="auto"/>
            </w:tcBorders>
            <w:hideMark/>
          </w:tcPr>
          <w:p w14:paraId="5D5DC32A" w14:textId="79CA516A" w:rsidR="00261B16" w:rsidRPr="004F165F" w:rsidRDefault="00261B16" w:rsidP="00261B16">
            <w:pPr>
              <w:rPr>
                <w:rFonts w:ascii="NSPCC Regular" w:hAnsi="NSPCC Regular"/>
                <w:b/>
                <w:bCs/>
                <w:sz w:val="22"/>
                <w:szCs w:val="22"/>
              </w:rPr>
            </w:pPr>
            <w:r w:rsidRPr="004F165F">
              <w:rPr>
                <w:rFonts w:ascii="NSPCC Regular" w:hAnsi="NSPCC Regular"/>
                <w:b/>
                <w:bCs/>
                <w:sz w:val="22"/>
                <w:szCs w:val="22"/>
              </w:rPr>
              <w:t xml:space="preserve">Youth voice </w:t>
            </w:r>
          </w:p>
          <w:p w14:paraId="7114FA39" w14:textId="77777777" w:rsidR="00261B16" w:rsidRPr="004F165F" w:rsidRDefault="00261B16" w:rsidP="00261B16">
            <w:pPr>
              <w:rPr>
                <w:rFonts w:ascii="NSPCC Regular" w:hAnsi="NSPCC Regular"/>
                <w:sz w:val="22"/>
                <w:szCs w:val="22"/>
                <w:lang w:val="en-US"/>
              </w:rPr>
            </w:pPr>
          </w:p>
          <w:p w14:paraId="4CD03FFD" w14:textId="21AD1613" w:rsidR="00261B16" w:rsidRPr="004F165F" w:rsidRDefault="00261B16" w:rsidP="00261B16">
            <w:pPr>
              <w:rPr>
                <w:rFonts w:ascii="NSPCC Regular" w:hAnsi="NSPCC Regular"/>
                <w:sz w:val="22"/>
                <w:szCs w:val="22"/>
              </w:rPr>
            </w:pPr>
            <w:r w:rsidRPr="004F165F">
              <w:rPr>
                <w:rFonts w:ascii="NSPCC Regular" w:hAnsi="NSPCC Regular"/>
                <w:sz w:val="22"/>
                <w:szCs w:val="22"/>
              </w:rPr>
              <w:t xml:space="preserve">9.5 </w:t>
            </w:r>
          </w:p>
        </w:tc>
        <w:tc>
          <w:tcPr>
            <w:tcW w:w="4474" w:type="dxa"/>
            <w:tcBorders>
              <w:top w:val="single" w:sz="6" w:space="0" w:color="auto"/>
              <w:left w:val="single" w:sz="6" w:space="0" w:color="auto"/>
              <w:bottom w:val="single" w:sz="6" w:space="0" w:color="auto"/>
              <w:right w:val="single" w:sz="6" w:space="0" w:color="auto"/>
            </w:tcBorders>
            <w:hideMark/>
          </w:tcPr>
          <w:p w14:paraId="0FFB5257" w14:textId="63E0997E" w:rsidR="006B2EB2" w:rsidRPr="0059172C" w:rsidRDefault="00261B16" w:rsidP="00C73B23">
            <w:pPr>
              <w:spacing w:line="240" w:lineRule="auto"/>
              <w:rPr>
                <w:rFonts w:ascii="NSPCC Regular" w:hAnsi="NSPCC Regular"/>
                <w:b/>
                <w:bCs/>
                <w:sz w:val="22"/>
                <w:szCs w:val="22"/>
                <w:lang w:val="en-US"/>
              </w:rPr>
            </w:pPr>
            <w:r w:rsidRPr="0059172C">
              <w:rPr>
                <w:rFonts w:ascii="NSPCC Regular" w:hAnsi="NSPCC Regular"/>
                <w:b/>
                <w:bCs/>
                <w:sz w:val="22"/>
                <w:szCs w:val="22"/>
                <w:lang w:val="en-US"/>
              </w:rPr>
              <w:t>How have you sought youth voice in the past 12 months?</w:t>
            </w:r>
          </w:p>
          <w:p w14:paraId="24D469FC" w14:textId="578CB050" w:rsidR="002D2AF3" w:rsidRPr="00F70066" w:rsidRDefault="00F70066" w:rsidP="00C73B23">
            <w:pPr>
              <w:spacing w:line="240" w:lineRule="auto"/>
              <w:rPr>
                <w:rFonts w:ascii="NSPCC Regular" w:hAnsi="NSPCC Regular"/>
                <w:i/>
                <w:iCs/>
                <w:sz w:val="22"/>
                <w:szCs w:val="22"/>
                <w:lang w:val="en-US"/>
              </w:rPr>
            </w:pPr>
            <w:r w:rsidRPr="00F70066">
              <w:rPr>
                <w:rFonts w:ascii="NSPCC Regular" w:hAnsi="NSPCC Regular"/>
                <w:i/>
                <w:iCs/>
                <w:sz w:val="22"/>
                <w:szCs w:val="22"/>
                <w:lang w:val="en-US"/>
              </w:rPr>
              <w:t>Yes</w:t>
            </w:r>
            <w:r w:rsidR="004C687B">
              <w:rPr>
                <w:rFonts w:ascii="NSPCC Regular" w:hAnsi="NSPCC Regular"/>
                <w:i/>
                <w:iCs/>
                <w:sz w:val="22"/>
                <w:szCs w:val="22"/>
                <w:lang w:val="en-US"/>
              </w:rPr>
              <w:t>, through a number of avenues which are highlighted under the next heading.</w:t>
            </w:r>
          </w:p>
          <w:p w14:paraId="0BA85E8E" w14:textId="57A250F2" w:rsidR="006B2EB2" w:rsidRPr="0059172C" w:rsidRDefault="006B2EB2" w:rsidP="00C73B23">
            <w:pPr>
              <w:spacing w:line="240" w:lineRule="auto"/>
              <w:rPr>
                <w:rFonts w:ascii="NSPCC Regular" w:hAnsi="NSPCC Regular"/>
                <w:b/>
                <w:bCs/>
                <w:sz w:val="22"/>
                <w:szCs w:val="22"/>
              </w:rPr>
            </w:pPr>
            <w:r w:rsidRPr="0059172C">
              <w:rPr>
                <w:rFonts w:ascii="NSPCC Regular" w:hAnsi="NSPCC Regular"/>
                <w:b/>
                <w:bCs/>
                <w:sz w:val="22"/>
                <w:szCs w:val="22"/>
              </w:rPr>
              <w:t xml:space="preserve">How have you been empowering local providers/clubs to engage, consult and listen to </w:t>
            </w:r>
            <w:r w:rsidR="008E5E9B" w:rsidRPr="0059172C">
              <w:rPr>
                <w:rFonts w:ascii="NSPCC Regular" w:hAnsi="NSPCC Regular"/>
                <w:b/>
                <w:bCs/>
                <w:sz w:val="22"/>
                <w:szCs w:val="22"/>
              </w:rPr>
              <w:t>c</w:t>
            </w:r>
            <w:r w:rsidRPr="0059172C">
              <w:rPr>
                <w:rFonts w:ascii="NSPCC Regular" w:hAnsi="NSPCC Regular"/>
                <w:b/>
                <w:bCs/>
                <w:sz w:val="22"/>
                <w:szCs w:val="22"/>
              </w:rPr>
              <w:t>hildren and young people?</w:t>
            </w:r>
          </w:p>
          <w:p w14:paraId="127728E2" w14:textId="2938B4D0" w:rsidR="002D2AF3" w:rsidRPr="004C687B" w:rsidRDefault="004C687B" w:rsidP="00C73B23">
            <w:pPr>
              <w:spacing w:line="240" w:lineRule="auto"/>
              <w:rPr>
                <w:rFonts w:ascii="NSPCC Regular" w:hAnsi="NSPCC Regular"/>
                <w:i/>
                <w:iCs/>
                <w:sz w:val="22"/>
                <w:szCs w:val="22"/>
                <w:lang w:val="en-US"/>
              </w:rPr>
            </w:pPr>
            <w:r>
              <w:rPr>
                <w:rFonts w:ascii="NSPCC Regular" w:hAnsi="NSPCC Regular"/>
                <w:i/>
                <w:iCs/>
                <w:sz w:val="22"/>
                <w:szCs w:val="22"/>
                <w:lang w:val="en-US"/>
              </w:rPr>
              <w:t>AC CYP Development Officer a</w:t>
            </w:r>
            <w:r w:rsidR="00F70066" w:rsidRPr="004C687B">
              <w:rPr>
                <w:rFonts w:ascii="NSPCC Regular" w:hAnsi="NSPCC Regular"/>
                <w:i/>
                <w:iCs/>
                <w:sz w:val="22"/>
                <w:szCs w:val="22"/>
                <w:lang w:val="en-US"/>
              </w:rPr>
              <w:t>ttendance at</w:t>
            </w:r>
            <w:r w:rsidR="004E1707" w:rsidRPr="004C687B">
              <w:rPr>
                <w:rFonts w:ascii="NSPCC Regular" w:hAnsi="NSPCC Regular"/>
                <w:i/>
                <w:iCs/>
                <w:sz w:val="22"/>
                <w:szCs w:val="22"/>
                <w:lang w:val="en-US"/>
              </w:rPr>
              <w:t xml:space="preserve"> Youth Council</w:t>
            </w:r>
            <w:r w:rsidR="00F70066" w:rsidRPr="004C687B">
              <w:rPr>
                <w:rFonts w:ascii="NSPCC Regular" w:hAnsi="NSPCC Regular"/>
                <w:i/>
                <w:iCs/>
                <w:sz w:val="22"/>
                <w:szCs w:val="22"/>
                <w:lang w:val="en-US"/>
              </w:rPr>
              <w:t xml:space="preserve"> </w:t>
            </w:r>
            <w:r>
              <w:rPr>
                <w:rFonts w:ascii="NSPCC Regular" w:hAnsi="NSPCC Regular"/>
                <w:i/>
                <w:iCs/>
                <w:sz w:val="22"/>
                <w:szCs w:val="22"/>
                <w:lang w:val="en-US"/>
              </w:rPr>
              <w:t xml:space="preserve">through </w:t>
            </w:r>
            <w:r w:rsidR="00F70066" w:rsidRPr="004C687B">
              <w:rPr>
                <w:rFonts w:ascii="NSPCC Regular" w:hAnsi="NSPCC Regular"/>
                <w:i/>
                <w:iCs/>
                <w:sz w:val="22"/>
                <w:szCs w:val="22"/>
                <w:lang w:val="en-US"/>
              </w:rPr>
              <w:t xml:space="preserve">direct links to the Cumberland Youth Voice team at Cumberland Council. Actively engaging with the team to capture the voice of CYP in Cumberland and </w:t>
            </w:r>
            <w:r w:rsidR="00F70066" w:rsidRPr="004C687B">
              <w:rPr>
                <w:rFonts w:ascii="NSPCC Regular" w:hAnsi="NSPCC Regular"/>
                <w:i/>
                <w:iCs/>
                <w:sz w:val="22"/>
                <w:szCs w:val="22"/>
                <w:lang w:val="en-US"/>
              </w:rPr>
              <w:lastRenderedPageBreak/>
              <w:t>how that plays into physical activity opportunities.</w:t>
            </w:r>
            <w:r>
              <w:rPr>
                <w:rFonts w:ascii="NSPCC Regular" w:hAnsi="NSPCC Regular"/>
                <w:i/>
                <w:iCs/>
                <w:sz w:val="22"/>
                <w:szCs w:val="22"/>
                <w:lang w:val="en-US"/>
              </w:rPr>
              <w:t xml:space="preserve"> Also supported an event focused on physical activity to capture further thoughts.</w:t>
            </w:r>
            <w:r w:rsidR="00F70066" w:rsidRPr="004C687B">
              <w:rPr>
                <w:rFonts w:ascii="NSPCC Regular" w:hAnsi="NSPCC Regular"/>
                <w:i/>
                <w:iCs/>
                <w:sz w:val="22"/>
                <w:szCs w:val="22"/>
                <w:lang w:val="en-US"/>
              </w:rPr>
              <w:t xml:space="preserve"> </w:t>
            </w:r>
          </w:p>
          <w:p w14:paraId="00F067CA" w14:textId="3283E5D4" w:rsidR="00F70066" w:rsidRPr="004C687B" w:rsidRDefault="00F70066" w:rsidP="00C73B23">
            <w:pPr>
              <w:spacing w:line="240" w:lineRule="auto"/>
              <w:rPr>
                <w:rFonts w:ascii="NSPCC Regular" w:hAnsi="NSPCC Regular"/>
                <w:i/>
                <w:iCs/>
                <w:sz w:val="22"/>
                <w:szCs w:val="22"/>
                <w:lang w:val="en-US"/>
              </w:rPr>
            </w:pPr>
            <w:r w:rsidRPr="004C687B">
              <w:rPr>
                <w:rFonts w:ascii="NSPCC Regular" w:hAnsi="NSPCC Regular"/>
                <w:i/>
                <w:iCs/>
                <w:sz w:val="22"/>
                <w:szCs w:val="22"/>
                <w:lang w:val="en-US"/>
              </w:rPr>
              <w:t>Family Hub Events/Op</w:t>
            </w:r>
            <w:r w:rsidR="00A53C47">
              <w:rPr>
                <w:rFonts w:ascii="NSPCC Regular" w:hAnsi="NSPCC Regular"/>
                <w:i/>
                <w:iCs/>
                <w:sz w:val="22"/>
                <w:szCs w:val="22"/>
                <w:lang w:val="en-US"/>
              </w:rPr>
              <w:t>eration</w:t>
            </w:r>
            <w:r w:rsidRPr="004C687B">
              <w:rPr>
                <w:rFonts w:ascii="NSPCC Regular" w:hAnsi="NSPCC Regular"/>
                <w:i/>
                <w:iCs/>
                <w:sz w:val="22"/>
                <w:szCs w:val="22"/>
                <w:lang w:val="en-US"/>
              </w:rPr>
              <w:t xml:space="preserve"> Respect Events/Local Consultation Events – AC Team members actively engaging with local people to talk about physical activity and capture the views of local communities.</w:t>
            </w:r>
            <w:r w:rsidR="004C687B">
              <w:rPr>
                <w:rFonts w:ascii="NSPCC Regular" w:hAnsi="NSPCC Regular"/>
                <w:i/>
                <w:iCs/>
                <w:sz w:val="22"/>
                <w:szCs w:val="22"/>
                <w:lang w:val="en-US"/>
              </w:rPr>
              <w:t xml:space="preserve"> A number of these opportunities relating directly to Let’s Move! Place Expansion work in West Cumbria. </w:t>
            </w:r>
            <w:r w:rsidRPr="004C687B">
              <w:rPr>
                <w:rFonts w:ascii="NSPCC Regular" w:hAnsi="NSPCC Regular"/>
                <w:i/>
                <w:iCs/>
                <w:sz w:val="22"/>
                <w:szCs w:val="22"/>
                <w:lang w:val="en-US"/>
              </w:rPr>
              <w:t xml:space="preserve"> </w:t>
            </w:r>
          </w:p>
          <w:p w14:paraId="1005746F" w14:textId="408879A2" w:rsidR="00C9129C" w:rsidRPr="004C687B" w:rsidRDefault="004C687B" w:rsidP="00C73B23">
            <w:pPr>
              <w:spacing w:line="240" w:lineRule="auto"/>
              <w:rPr>
                <w:rFonts w:ascii="NSPCC Regular" w:hAnsi="NSPCC Regular"/>
                <w:i/>
                <w:iCs/>
                <w:sz w:val="22"/>
                <w:szCs w:val="22"/>
                <w:lang w:val="en-US"/>
              </w:rPr>
            </w:pPr>
            <w:r w:rsidRPr="004C687B">
              <w:rPr>
                <w:rFonts w:ascii="NSPCC Regular" w:hAnsi="NSPCC Regular"/>
                <w:i/>
                <w:iCs/>
                <w:sz w:val="22"/>
                <w:szCs w:val="22"/>
                <w:lang w:val="en-US"/>
              </w:rPr>
              <w:t>Pilot project in collaboration with Cumbria Cricket</w:t>
            </w:r>
            <w:r w:rsidR="004E1707" w:rsidRPr="004C687B">
              <w:rPr>
                <w:rFonts w:ascii="NSPCC Regular" w:hAnsi="NSPCC Regular"/>
                <w:i/>
                <w:iCs/>
                <w:sz w:val="22"/>
                <w:szCs w:val="22"/>
                <w:lang w:val="en-US"/>
              </w:rPr>
              <w:t xml:space="preserve"> – Listening Voices</w:t>
            </w:r>
            <w:r w:rsidRPr="004C687B">
              <w:rPr>
                <w:rFonts w:ascii="NSPCC Regular" w:hAnsi="NSPCC Regular"/>
                <w:i/>
                <w:iCs/>
                <w:sz w:val="22"/>
                <w:szCs w:val="22"/>
                <w:lang w:val="en-US"/>
              </w:rPr>
              <w:t xml:space="preserve">, gaining </w:t>
            </w:r>
            <w:r w:rsidR="004E1707" w:rsidRPr="004C687B">
              <w:rPr>
                <w:rFonts w:ascii="NSPCC Regular" w:hAnsi="NSPCC Regular"/>
                <w:i/>
                <w:iCs/>
                <w:sz w:val="22"/>
                <w:szCs w:val="22"/>
                <w:lang w:val="en-US"/>
              </w:rPr>
              <w:t>the views of CYP that attend cricket</w:t>
            </w:r>
            <w:r w:rsidRPr="004C687B">
              <w:rPr>
                <w:rFonts w:ascii="NSPCC Regular" w:hAnsi="NSPCC Regular"/>
                <w:i/>
                <w:iCs/>
                <w:sz w:val="22"/>
                <w:szCs w:val="22"/>
                <w:lang w:val="en-US"/>
              </w:rPr>
              <w:t xml:space="preserve"> sessions at Ulverston, Stainton and Milnthorpe Cricket Clubs</w:t>
            </w:r>
            <w:r w:rsidR="004E1707" w:rsidRPr="004C687B">
              <w:rPr>
                <w:rFonts w:ascii="NSPCC Regular" w:hAnsi="NSPCC Regular"/>
                <w:i/>
                <w:iCs/>
                <w:sz w:val="22"/>
                <w:szCs w:val="22"/>
                <w:lang w:val="en-US"/>
              </w:rPr>
              <w:t xml:space="preserve">, delivered through Cumbria Cricket/Active Cumbria. Low key informal </w:t>
            </w:r>
            <w:r w:rsidRPr="004C687B">
              <w:rPr>
                <w:rFonts w:ascii="NSPCC Regular" w:hAnsi="NSPCC Regular"/>
                <w:i/>
                <w:iCs/>
                <w:sz w:val="22"/>
                <w:szCs w:val="22"/>
                <w:lang w:val="en-US"/>
              </w:rPr>
              <w:t xml:space="preserve">engagement </w:t>
            </w:r>
            <w:r w:rsidR="004E1707" w:rsidRPr="004C687B">
              <w:rPr>
                <w:rFonts w:ascii="NSPCC Regular" w:hAnsi="NSPCC Regular"/>
                <w:i/>
                <w:iCs/>
                <w:sz w:val="22"/>
                <w:szCs w:val="22"/>
                <w:lang w:val="en-US"/>
              </w:rPr>
              <w:t xml:space="preserve">sessions whilst CYP play cricket, intention of focus groups moving forward to pick up on initial </w:t>
            </w:r>
            <w:r w:rsidRPr="004C687B">
              <w:rPr>
                <w:rFonts w:ascii="NSPCC Regular" w:hAnsi="NSPCC Regular"/>
                <w:i/>
                <w:iCs/>
                <w:sz w:val="22"/>
                <w:szCs w:val="22"/>
                <w:lang w:val="en-US"/>
              </w:rPr>
              <w:t>topics/</w:t>
            </w:r>
            <w:r w:rsidR="004E1707" w:rsidRPr="004C687B">
              <w:rPr>
                <w:rFonts w:ascii="NSPCC Regular" w:hAnsi="NSPCC Regular"/>
                <w:i/>
                <w:iCs/>
                <w:sz w:val="22"/>
                <w:szCs w:val="22"/>
                <w:lang w:val="en-US"/>
              </w:rPr>
              <w:t xml:space="preserve">issues being </w:t>
            </w:r>
            <w:r w:rsidRPr="004C687B">
              <w:rPr>
                <w:rFonts w:ascii="NSPCC Regular" w:hAnsi="NSPCC Regular"/>
                <w:i/>
                <w:iCs/>
                <w:sz w:val="22"/>
                <w:szCs w:val="22"/>
                <w:lang w:val="en-US"/>
              </w:rPr>
              <w:t>highlighted.</w:t>
            </w:r>
          </w:p>
          <w:p w14:paraId="21C989A9" w14:textId="3523E642" w:rsidR="00F70066" w:rsidRPr="004C687B" w:rsidRDefault="00C9129C" w:rsidP="00C73B23">
            <w:pPr>
              <w:spacing w:line="240" w:lineRule="auto"/>
              <w:rPr>
                <w:rFonts w:ascii="NSPCC Regular" w:hAnsi="NSPCC Regular"/>
                <w:i/>
                <w:iCs/>
                <w:sz w:val="22"/>
                <w:szCs w:val="22"/>
                <w:lang w:val="en-US"/>
              </w:rPr>
            </w:pPr>
            <w:r w:rsidRPr="004C687B">
              <w:rPr>
                <w:rFonts w:ascii="NSPCC Regular" w:hAnsi="NSPCC Regular"/>
                <w:i/>
                <w:iCs/>
                <w:sz w:val="22"/>
                <w:szCs w:val="22"/>
                <w:lang w:val="en-US"/>
              </w:rPr>
              <w:t>S</w:t>
            </w:r>
            <w:r w:rsidR="004C687B" w:rsidRPr="004C687B">
              <w:rPr>
                <w:rFonts w:ascii="NSPCC Regular" w:hAnsi="NSPCC Regular"/>
                <w:i/>
                <w:iCs/>
                <w:sz w:val="22"/>
                <w:szCs w:val="22"/>
                <w:lang w:val="en-US"/>
              </w:rPr>
              <w:t>afeguarding and Protecting Children</w:t>
            </w:r>
            <w:r w:rsidRPr="004C687B">
              <w:rPr>
                <w:rFonts w:ascii="NSPCC Regular" w:hAnsi="NSPCC Regular"/>
                <w:i/>
                <w:iCs/>
                <w:sz w:val="22"/>
                <w:szCs w:val="22"/>
                <w:lang w:val="en-US"/>
              </w:rPr>
              <w:t xml:space="preserve"> </w:t>
            </w:r>
            <w:r w:rsidR="004C687B" w:rsidRPr="004C687B">
              <w:rPr>
                <w:rFonts w:ascii="NSPCC Regular" w:hAnsi="NSPCC Regular"/>
                <w:i/>
                <w:iCs/>
                <w:sz w:val="22"/>
                <w:szCs w:val="22"/>
                <w:lang w:val="en-US"/>
              </w:rPr>
              <w:t xml:space="preserve">course delivery. </w:t>
            </w:r>
            <w:r w:rsidR="00F70066" w:rsidRPr="004C687B">
              <w:rPr>
                <w:rFonts w:ascii="NSPCC Regular" w:hAnsi="NSPCC Regular"/>
                <w:i/>
                <w:iCs/>
                <w:sz w:val="22"/>
                <w:szCs w:val="22"/>
                <w:lang w:val="en-US"/>
              </w:rPr>
              <w:t xml:space="preserve">During training that we have delivered there have been lots of conversations around how best to engage CYP, many that have led to additional </w:t>
            </w:r>
            <w:r w:rsidR="00F70066" w:rsidRPr="004C687B">
              <w:rPr>
                <w:rFonts w:ascii="NSPCC Regular" w:hAnsi="NSPCC Regular"/>
                <w:i/>
                <w:iCs/>
                <w:sz w:val="22"/>
                <w:szCs w:val="22"/>
                <w:lang w:val="en-US"/>
              </w:rPr>
              <w:lastRenderedPageBreak/>
              <w:t>conversations and support</w:t>
            </w:r>
            <w:r w:rsidR="004C687B" w:rsidRPr="004C687B">
              <w:rPr>
                <w:rFonts w:ascii="NSPCC Regular" w:hAnsi="NSPCC Regular"/>
                <w:i/>
                <w:iCs/>
                <w:sz w:val="22"/>
                <w:szCs w:val="22"/>
                <w:lang w:val="en-US"/>
              </w:rPr>
              <w:t xml:space="preserve"> with specific clubs and organisations.</w:t>
            </w:r>
          </w:p>
          <w:p w14:paraId="29D58254" w14:textId="7CDBFFDC" w:rsidR="00C9129C" w:rsidRPr="004C687B" w:rsidRDefault="00F70066" w:rsidP="00C73B23">
            <w:pPr>
              <w:spacing w:line="240" w:lineRule="auto"/>
              <w:rPr>
                <w:rFonts w:ascii="NSPCC Regular" w:hAnsi="NSPCC Regular"/>
                <w:i/>
                <w:iCs/>
                <w:sz w:val="22"/>
                <w:szCs w:val="22"/>
                <w:lang w:val="en-US"/>
              </w:rPr>
            </w:pPr>
            <w:r w:rsidRPr="004C687B">
              <w:rPr>
                <w:rFonts w:ascii="NSPCC Regular" w:hAnsi="NSPCC Regular"/>
                <w:i/>
                <w:iCs/>
                <w:sz w:val="22"/>
                <w:szCs w:val="22"/>
                <w:lang w:val="en-US"/>
              </w:rPr>
              <w:t>Local Table Tenni</w:t>
            </w:r>
            <w:r w:rsidR="004C687B" w:rsidRPr="004C687B">
              <w:rPr>
                <w:rFonts w:ascii="NSPCC Regular" w:hAnsi="NSPCC Regular"/>
                <w:i/>
                <w:iCs/>
                <w:sz w:val="22"/>
                <w:szCs w:val="22"/>
                <w:lang w:val="en-US"/>
              </w:rPr>
              <w:t>s</w:t>
            </w:r>
            <w:r w:rsidRPr="004C687B">
              <w:rPr>
                <w:rFonts w:ascii="NSPCC Regular" w:hAnsi="NSPCC Regular"/>
                <w:i/>
                <w:iCs/>
                <w:sz w:val="22"/>
                <w:szCs w:val="22"/>
                <w:lang w:val="en-US"/>
              </w:rPr>
              <w:t xml:space="preserve"> Club requesting support on capturing Youth Voice</w:t>
            </w:r>
            <w:r w:rsidR="004C687B" w:rsidRPr="004C687B">
              <w:rPr>
                <w:rFonts w:ascii="NSPCC Regular" w:hAnsi="NSPCC Regular"/>
                <w:i/>
                <w:iCs/>
                <w:sz w:val="22"/>
                <w:szCs w:val="22"/>
                <w:lang w:val="en-US"/>
              </w:rPr>
              <w:t xml:space="preserve"> at a recent SPC course. Liz (SWO) </w:t>
            </w:r>
            <w:r w:rsidRPr="004C687B">
              <w:rPr>
                <w:rFonts w:ascii="NSPCC Regular" w:hAnsi="NSPCC Regular"/>
                <w:i/>
                <w:iCs/>
                <w:sz w:val="22"/>
                <w:szCs w:val="22"/>
                <w:lang w:val="en-US"/>
              </w:rPr>
              <w:t xml:space="preserve">to support moving forward </w:t>
            </w:r>
            <w:r w:rsidR="004C687B" w:rsidRPr="004C687B">
              <w:rPr>
                <w:rFonts w:ascii="NSPCC Regular" w:hAnsi="NSPCC Regular"/>
                <w:i/>
                <w:iCs/>
                <w:sz w:val="22"/>
                <w:szCs w:val="22"/>
                <w:lang w:val="en-US"/>
              </w:rPr>
              <w:t>as co</w:t>
            </w:r>
            <w:r w:rsidRPr="004C687B">
              <w:rPr>
                <w:rFonts w:ascii="NSPCC Regular" w:hAnsi="NSPCC Regular"/>
                <w:i/>
                <w:iCs/>
                <w:sz w:val="22"/>
                <w:szCs w:val="22"/>
                <w:lang w:val="en-US"/>
              </w:rPr>
              <w:t xml:space="preserve">nversations have progressed </w:t>
            </w:r>
            <w:r w:rsidR="004C687B" w:rsidRPr="004C687B">
              <w:rPr>
                <w:rFonts w:ascii="NSPCC Regular" w:hAnsi="NSPCC Regular"/>
                <w:i/>
                <w:iCs/>
                <w:sz w:val="22"/>
                <w:szCs w:val="22"/>
                <w:lang w:val="en-US"/>
              </w:rPr>
              <w:t xml:space="preserve">positively and </w:t>
            </w:r>
            <w:r w:rsidRPr="004C687B">
              <w:rPr>
                <w:rFonts w:ascii="NSPCC Regular" w:hAnsi="NSPCC Regular"/>
                <w:i/>
                <w:iCs/>
                <w:sz w:val="22"/>
                <w:szCs w:val="22"/>
                <w:lang w:val="en-US"/>
              </w:rPr>
              <w:t>what they are looking to do</w:t>
            </w:r>
            <w:r w:rsidR="004C687B" w:rsidRPr="004C687B">
              <w:rPr>
                <w:rFonts w:ascii="NSPCC Regular" w:hAnsi="NSPCC Regular"/>
                <w:i/>
                <w:iCs/>
                <w:sz w:val="22"/>
                <w:szCs w:val="22"/>
                <w:lang w:val="en-US"/>
              </w:rPr>
              <w:t xml:space="preserve"> locally,</w:t>
            </w:r>
            <w:r w:rsidRPr="004C687B">
              <w:rPr>
                <w:rFonts w:ascii="NSPCC Regular" w:hAnsi="NSPCC Regular"/>
                <w:i/>
                <w:iCs/>
                <w:sz w:val="22"/>
                <w:szCs w:val="22"/>
                <w:lang w:val="en-US"/>
              </w:rPr>
              <w:t xml:space="preserve"> may</w:t>
            </w:r>
            <w:r w:rsidR="004C687B" w:rsidRPr="004C687B">
              <w:rPr>
                <w:rFonts w:ascii="NSPCC Regular" w:hAnsi="NSPCC Regular"/>
                <w:i/>
                <w:iCs/>
                <w:sz w:val="22"/>
                <w:szCs w:val="22"/>
                <w:lang w:val="en-US"/>
              </w:rPr>
              <w:t xml:space="preserve"> turn into </w:t>
            </w:r>
            <w:r w:rsidRPr="004C687B">
              <w:rPr>
                <w:rFonts w:ascii="NSPCC Regular" w:hAnsi="NSPCC Regular"/>
                <w:i/>
                <w:iCs/>
                <w:sz w:val="22"/>
                <w:szCs w:val="22"/>
                <w:lang w:val="en-US"/>
              </w:rPr>
              <w:t xml:space="preserve">a national initiative. </w:t>
            </w:r>
          </w:p>
          <w:p w14:paraId="3B7FC4C4" w14:textId="7C922210" w:rsidR="00C9129C" w:rsidRPr="004C687B" w:rsidRDefault="00C9129C" w:rsidP="00C73B23">
            <w:pPr>
              <w:spacing w:line="240" w:lineRule="auto"/>
              <w:rPr>
                <w:rFonts w:ascii="NSPCC Regular" w:hAnsi="NSPCC Regular"/>
                <w:i/>
                <w:iCs/>
                <w:sz w:val="22"/>
                <w:szCs w:val="22"/>
                <w:lang w:val="en-US"/>
              </w:rPr>
            </w:pPr>
            <w:r w:rsidRPr="004C687B">
              <w:rPr>
                <w:rFonts w:ascii="NSPCC Regular" w:hAnsi="NSPCC Regular"/>
                <w:i/>
                <w:iCs/>
                <w:sz w:val="22"/>
                <w:szCs w:val="22"/>
                <w:lang w:val="en-US"/>
              </w:rPr>
              <w:t>C</w:t>
            </w:r>
            <w:r w:rsidR="004C687B" w:rsidRPr="004C687B">
              <w:rPr>
                <w:rFonts w:ascii="NSPCC Regular" w:hAnsi="NSPCC Regular"/>
                <w:i/>
                <w:iCs/>
                <w:sz w:val="22"/>
                <w:szCs w:val="22"/>
                <w:lang w:val="en-US"/>
              </w:rPr>
              <w:t>lub Welfare Officer</w:t>
            </w:r>
            <w:r w:rsidRPr="004C687B">
              <w:rPr>
                <w:rFonts w:ascii="NSPCC Regular" w:hAnsi="NSPCC Regular"/>
                <w:i/>
                <w:iCs/>
                <w:sz w:val="22"/>
                <w:szCs w:val="22"/>
                <w:lang w:val="en-US"/>
              </w:rPr>
              <w:t xml:space="preserve"> Forums – Lots of discussions on how best to ensure CYP are aware of who the CWO’s are and how they can be approached. </w:t>
            </w:r>
          </w:p>
          <w:p w14:paraId="571D880E" w14:textId="31094EF0" w:rsidR="00C9129C" w:rsidRPr="004C687B" w:rsidRDefault="00C9129C" w:rsidP="00C73B23">
            <w:pPr>
              <w:spacing w:line="240" w:lineRule="auto"/>
              <w:rPr>
                <w:rFonts w:ascii="NSPCC Regular" w:hAnsi="NSPCC Regular"/>
                <w:i/>
                <w:iCs/>
                <w:sz w:val="22"/>
                <w:szCs w:val="22"/>
                <w:lang w:val="en-US"/>
              </w:rPr>
            </w:pPr>
            <w:r w:rsidRPr="004C687B">
              <w:rPr>
                <w:rFonts w:ascii="NSPCC Regular" w:hAnsi="NSPCC Regular"/>
                <w:i/>
                <w:iCs/>
                <w:sz w:val="22"/>
                <w:szCs w:val="22"/>
                <w:lang w:val="en-US"/>
              </w:rPr>
              <w:t xml:space="preserve">Play Passport – Anybody who has specific additional needs, </w:t>
            </w:r>
            <w:r w:rsidR="004C687B">
              <w:rPr>
                <w:rFonts w:ascii="NSPCC Regular" w:hAnsi="NSPCC Regular"/>
                <w:i/>
                <w:iCs/>
                <w:sz w:val="22"/>
                <w:szCs w:val="22"/>
                <w:lang w:val="en-US"/>
              </w:rPr>
              <w:t xml:space="preserve">the play </w:t>
            </w:r>
            <w:r w:rsidRPr="004C687B">
              <w:rPr>
                <w:rFonts w:ascii="NSPCC Regular" w:hAnsi="NSPCC Regular"/>
                <w:i/>
                <w:iCs/>
                <w:sz w:val="22"/>
                <w:szCs w:val="22"/>
                <w:lang w:val="en-US"/>
              </w:rPr>
              <w:t xml:space="preserve">passport outlines </w:t>
            </w:r>
            <w:r w:rsidR="00F70066" w:rsidRPr="004C687B">
              <w:rPr>
                <w:rFonts w:ascii="NSPCC Regular" w:hAnsi="NSPCC Regular"/>
                <w:i/>
                <w:iCs/>
                <w:sz w:val="22"/>
                <w:szCs w:val="22"/>
                <w:lang w:val="en-US"/>
              </w:rPr>
              <w:t xml:space="preserve">how to accommodate those needs and the best way of supporting </w:t>
            </w:r>
            <w:r w:rsidR="004C687B">
              <w:rPr>
                <w:rFonts w:ascii="NSPCC Regular" w:hAnsi="NSPCC Regular"/>
                <w:i/>
                <w:iCs/>
                <w:sz w:val="22"/>
                <w:szCs w:val="22"/>
                <w:lang w:val="en-US"/>
              </w:rPr>
              <w:t>CYP through situations/scenarios that may arise</w:t>
            </w:r>
            <w:r w:rsidR="00F70066" w:rsidRPr="004C687B">
              <w:rPr>
                <w:rFonts w:ascii="NSPCC Regular" w:hAnsi="NSPCC Regular"/>
                <w:i/>
                <w:iCs/>
                <w:sz w:val="22"/>
                <w:szCs w:val="22"/>
                <w:lang w:val="en-US"/>
              </w:rPr>
              <w:t xml:space="preserve">. </w:t>
            </w:r>
          </w:p>
          <w:p w14:paraId="6C5FFFC9" w14:textId="4D11102A" w:rsidR="00C9129C" w:rsidRDefault="00C9129C" w:rsidP="00C73B23">
            <w:pPr>
              <w:spacing w:line="240" w:lineRule="auto"/>
              <w:rPr>
                <w:rFonts w:ascii="NSPCC Regular" w:hAnsi="NSPCC Regular"/>
                <w:i/>
                <w:iCs/>
                <w:sz w:val="22"/>
                <w:szCs w:val="22"/>
                <w:lang w:val="en-US"/>
              </w:rPr>
            </w:pPr>
            <w:r w:rsidRPr="0061484C">
              <w:rPr>
                <w:rFonts w:ascii="NSPCC Regular" w:hAnsi="NSPCC Regular"/>
                <w:i/>
                <w:iCs/>
                <w:sz w:val="22"/>
                <w:szCs w:val="22"/>
                <w:lang w:val="en-US"/>
              </w:rPr>
              <w:t xml:space="preserve">Neurodiversity training </w:t>
            </w:r>
            <w:r w:rsidR="0061484C" w:rsidRPr="0061484C">
              <w:rPr>
                <w:rFonts w:ascii="NSPCC Regular" w:hAnsi="NSPCC Regular"/>
                <w:i/>
                <w:iCs/>
                <w:sz w:val="22"/>
                <w:szCs w:val="22"/>
                <w:lang w:val="en-US"/>
              </w:rPr>
              <w:t xml:space="preserve">organized </w:t>
            </w:r>
            <w:r w:rsidRPr="0061484C">
              <w:rPr>
                <w:rFonts w:ascii="NSPCC Regular" w:hAnsi="NSPCC Regular"/>
                <w:i/>
                <w:iCs/>
                <w:sz w:val="22"/>
                <w:szCs w:val="22"/>
                <w:lang w:val="en-US"/>
              </w:rPr>
              <w:t>in collaboration</w:t>
            </w:r>
            <w:r w:rsidR="004C687B" w:rsidRPr="0061484C">
              <w:rPr>
                <w:rFonts w:ascii="NSPCC Regular" w:hAnsi="NSPCC Regular"/>
                <w:i/>
                <w:iCs/>
                <w:sz w:val="22"/>
                <w:szCs w:val="22"/>
                <w:lang w:val="en-US"/>
              </w:rPr>
              <w:t xml:space="preserve"> with</w:t>
            </w:r>
            <w:r w:rsidRPr="0061484C">
              <w:rPr>
                <w:rFonts w:ascii="NSPCC Regular" w:hAnsi="NSPCC Regular"/>
                <w:i/>
                <w:iCs/>
                <w:sz w:val="22"/>
                <w:szCs w:val="22"/>
                <w:lang w:val="en-US"/>
              </w:rPr>
              <w:t xml:space="preserve"> Tees Valley </w:t>
            </w:r>
            <w:r w:rsidR="0061484C" w:rsidRPr="0061484C">
              <w:rPr>
                <w:rFonts w:ascii="NSPCC Regular" w:hAnsi="NSPCC Regular"/>
                <w:i/>
                <w:iCs/>
                <w:sz w:val="22"/>
                <w:szCs w:val="22"/>
                <w:lang w:val="en-US"/>
              </w:rPr>
              <w:t>for clubs across both areas. M</w:t>
            </w:r>
            <w:r w:rsidRPr="0061484C">
              <w:rPr>
                <w:rFonts w:ascii="NSPCC Regular" w:hAnsi="NSPCC Regular"/>
                <w:i/>
                <w:iCs/>
                <w:sz w:val="22"/>
                <w:szCs w:val="22"/>
                <w:lang w:val="en-US"/>
              </w:rPr>
              <w:t>ore training coming up for Swim England as they have recognised a need within the work that they have been doing with CYP</w:t>
            </w:r>
            <w:r w:rsidR="004C687B" w:rsidRPr="0061484C">
              <w:rPr>
                <w:rFonts w:ascii="NSPCC Regular" w:hAnsi="NSPCC Regular"/>
                <w:i/>
                <w:iCs/>
                <w:sz w:val="22"/>
                <w:szCs w:val="22"/>
                <w:lang w:val="en-US"/>
              </w:rPr>
              <w:t xml:space="preserve"> to support neurodivergent children and young </w:t>
            </w:r>
            <w:r w:rsidR="0061484C" w:rsidRPr="0061484C">
              <w:rPr>
                <w:rFonts w:ascii="NSPCC Regular" w:hAnsi="NSPCC Regular"/>
                <w:i/>
                <w:iCs/>
                <w:sz w:val="22"/>
                <w:szCs w:val="22"/>
                <w:lang w:val="en-US"/>
              </w:rPr>
              <w:t>people.</w:t>
            </w:r>
            <w:r w:rsidR="004C687B">
              <w:rPr>
                <w:rFonts w:ascii="NSPCC Regular" w:hAnsi="NSPCC Regular"/>
                <w:i/>
                <w:iCs/>
                <w:sz w:val="22"/>
                <w:szCs w:val="22"/>
                <w:lang w:val="en-US"/>
              </w:rPr>
              <w:t xml:space="preserve"> </w:t>
            </w:r>
            <w:r w:rsidRPr="004C687B">
              <w:rPr>
                <w:rFonts w:ascii="NSPCC Regular" w:hAnsi="NSPCC Regular"/>
                <w:i/>
                <w:iCs/>
                <w:sz w:val="22"/>
                <w:szCs w:val="22"/>
                <w:lang w:val="en-US"/>
              </w:rPr>
              <w:t xml:space="preserve"> </w:t>
            </w:r>
          </w:p>
          <w:p w14:paraId="706B447C" w14:textId="4B85BFA8" w:rsidR="0061484C" w:rsidRDefault="0061484C" w:rsidP="00C73B23">
            <w:pPr>
              <w:spacing w:line="240" w:lineRule="auto"/>
              <w:rPr>
                <w:rFonts w:ascii="NSPCC Regular" w:hAnsi="NSPCC Regular"/>
                <w:i/>
                <w:iCs/>
                <w:sz w:val="22"/>
                <w:szCs w:val="22"/>
                <w:lang w:val="en-US"/>
              </w:rPr>
            </w:pPr>
            <w:r w:rsidRPr="0061484C">
              <w:rPr>
                <w:rFonts w:ascii="NSPCC Regular" w:hAnsi="NSPCC Regular"/>
                <w:i/>
                <w:iCs/>
                <w:sz w:val="22"/>
                <w:szCs w:val="22"/>
                <w:lang w:val="en-US"/>
              </w:rPr>
              <w:lastRenderedPageBreak/>
              <w:t>CYP Development Officer attend training at the School Games Summit on Youth Voice and Neurodiversity.</w:t>
            </w:r>
          </w:p>
          <w:p w14:paraId="0279E67E" w14:textId="10F6340B" w:rsidR="00A649BC" w:rsidRPr="004C687B" w:rsidRDefault="00A649BC" w:rsidP="00C73B23">
            <w:pPr>
              <w:spacing w:line="240" w:lineRule="auto"/>
              <w:rPr>
                <w:rFonts w:ascii="NSPCC Regular" w:hAnsi="NSPCC Regular"/>
                <w:i/>
                <w:iCs/>
                <w:sz w:val="22"/>
                <w:szCs w:val="22"/>
                <w:lang w:val="en-US"/>
              </w:rPr>
            </w:pPr>
            <w:r>
              <w:rPr>
                <w:rFonts w:ascii="NSPCC Regular" w:hAnsi="NSPCC Regular"/>
                <w:i/>
                <w:iCs/>
                <w:sz w:val="22"/>
                <w:szCs w:val="22"/>
                <w:lang w:val="en-US"/>
              </w:rPr>
              <w:t>As part of some of the s</w:t>
            </w:r>
            <w:r w:rsidRPr="004C687B">
              <w:rPr>
                <w:rFonts w:ascii="NSPCC Regular" w:hAnsi="NSPCC Regular"/>
                <w:i/>
                <w:iCs/>
                <w:sz w:val="22"/>
                <w:szCs w:val="22"/>
                <w:lang w:val="en-US"/>
              </w:rPr>
              <w:t xml:space="preserve">maller School Games events </w:t>
            </w:r>
            <w:r>
              <w:rPr>
                <w:rFonts w:ascii="NSPCC Regular" w:hAnsi="NSPCC Regular"/>
                <w:i/>
                <w:iCs/>
                <w:sz w:val="22"/>
                <w:szCs w:val="22"/>
                <w:lang w:val="en-US"/>
              </w:rPr>
              <w:t>we have</w:t>
            </w:r>
            <w:r w:rsidRPr="004C687B">
              <w:rPr>
                <w:rFonts w:ascii="NSPCC Regular" w:hAnsi="NSPCC Regular"/>
                <w:i/>
                <w:iCs/>
                <w:sz w:val="22"/>
                <w:szCs w:val="22"/>
                <w:lang w:val="en-US"/>
              </w:rPr>
              <w:t xml:space="preserve"> captur</w:t>
            </w:r>
            <w:r>
              <w:rPr>
                <w:rFonts w:ascii="NSPCC Regular" w:hAnsi="NSPCC Regular"/>
                <w:i/>
                <w:iCs/>
                <w:sz w:val="22"/>
                <w:szCs w:val="22"/>
                <w:lang w:val="en-US"/>
              </w:rPr>
              <w:t>ed</w:t>
            </w:r>
            <w:r w:rsidRPr="004C687B">
              <w:rPr>
                <w:rFonts w:ascii="NSPCC Regular" w:hAnsi="NSPCC Regular"/>
                <w:i/>
                <w:iCs/>
                <w:sz w:val="22"/>
                <w:szCs w:val="22"/>
                <w:lang w:val="en-US"/>
              </w:rPr>
              <w:t xml:space="preserve"> youth voice. </w:t>
            </w:r>
            <w:r>
              <w:rPr>
                <w:rFonts w:ascii="NSPCC Regular" w:hAnsi="NSPCC Regular"/>
                <w:i/>
                <w:iCs/>
                <w:sz w:val="22"/>
                <w:szCs w:val="22"/>
                <w:lang w:val="en-US"/>
              </w:rPr>
              <w:t xml:space="preserve">Specifically at </w:t>
            </w:r>
            <w:r w:rsidRPr="004C687B">
              <w:rPr>
                <w:rFonts w:ascii="NSPCC Regular" w:hAnsi="NSPCC Regular"/>
                <w:i/>
                <w:iCs/>
                <w:sz w:val="22"/>
                <w:szCs w:val="22"/>
                <w:lang w:val="en-US"/>
              </w:rPr>
              <w:t>Transition event</w:t>
            </w:r>
            <w:r>
              <w:rPr>
                <w:rFonts w:ascii="NSPCC Regular" w:hAnsi="NSPCC Regular"/>
                <w:i/>
                <w:iCs/>
                <w:sz w:val="22"/>
                <w:szCs w:val="22"/>
                <w:lang w:val="en-US"/>
              </w:rPr>
              <w:t>s</w:t>
            </w:r>
            <w:r w:rsidRPr="004C687B">
              <w:rPr>
                <w:rFonts w:ascii="NSPCC Regular" w:hAnsi="NSPCC Regular"/>
                <w:i/>
                <w:iCs/>
                <w:sz w:val="22"/>
                <w:szCs w:val="22"/>
                <w:lang w:val="en-US"/>
              </w:rPr>
              <w:t xml:space="preserve"> – Year 6 - What are you worried about? Year 7 </w:t>
            </w:r>
            <w:r w:rsidR="00A53C47">
              <w:rPr>
                <w:rFonts w:ascii="NSPCC Regular" w:hAnsi="NSPCC Regular"/>
                <w:i/>
                <w:iCs/>
                <w:sz w:val="22"/>
                <w:szCs w:val="22"/>
                <w:lang w:val="en-US"/>
              </w:rPr>
              <w:t xml:space="preserve">- </w:t>
            </w:r>
            <w:r w:rsidRPr="004C687B">
              <w:rPr>
                <w:rFonts w:ascii="NSPCC Regular" w:hAnsi="NSPCC Regular"/>
                <w:i/>
                <w:iCs/>
                <w:sz w:val="22"/>
                <w:szCs w:val="22"/>
                <w:lang w:val="en-US"/>
              </w:rPr>
              <w:t>What advice would you offer Year 6’s</w:t>
            </w:r>
            <w:r w:rsidR="0061484C">
              <w:rPr>
                <w:rFonts w:ascii="NSPCC Regular" w:hAnsi="NSPCC Regular"/>
                <w:i/>
                <w:iCs/>
                <w:sz w:val="22"/>
                <w:szCs w:val="22"/>
                <w:lang w:val="en-US"/>
              </w:rPr>
              <w:t xml:space="preserve"> transitioning to secondary school</w:t>
            </w:r>
            <w:r w:rsidRPr="004C687B">
              <w:rPr>
                <w:rFonts w:ascii="NSPCC Regular" w:hAnsi="NSPCC Regular"/>
                <w:i/>
                <w:iCs/>
                <w:sz w:val="22"/>
                <w:szCs w:val="22"/>
                <w:lang w:val="en-US"/>
              </w:rPr>
              <w:t>?</w:t>
            </w:r>
          </w:p>
          <w:p w14:paraId="4E8C9696" w14:textId="2507323A" w:rsidR="00A649BC" w:rsidRDefault="00A649BC" w:rsidP="00C73B23">
            <w:pPr>
              <w:spacing w:line="240" w:lineRule="auto"/>
              <w:rPr>
                <w:rFonts w:ascii="NSPCC Regular" w:hAnsi="NSPCC Regular"/>
                <w:i/>
                <w:iCs/>
                <w:sz w:val="22"/>
                <w:szCs w:val="22"/>
                <w:lang w:val="en-US"/>
              </w:rPr>
            </w:pPr>
            <w:r w:rsidRPr="00FB7670">
              <w:rPr>
                <w:rFonts w:ascii="NSPCC Regular" w:hAnsi="NSPCC Regular"/>
                <w:i/>
                <w:iCs/>
                <w:sz w:val="22"/>
                <w:szCs w:val="22"/>
                <w:lang w:val="en-US"/>
              </w:rPr>
              <w:t xml:space="preserve">Additionally, understanding what would make events better, asking questions such as What would you keep in the School Games and what would you </w:t>
            </w:r>
            <w:r w:rsidR="0061484C">
              <w:rPr>
                <w:rFonts w:ascii="NSPCC Regular" w:hAnsi="NSPCC Regular"/>
                <w:i/>
                <w:iCs/>
                <w:sz w:val="22"/>
                <w:szCs w:val="22"/>
                <w:lang w:val="en-US"/>
              </w:rPr>
              <w:t>change</w:t>
            </w:r>
            <w:r w:rsidRPr="00FB7670">
              <w:rPr>
                <w:rFonts w:ascii="NSPCC Regular" w:hAnsi="NSPCC Regular"/>
                <w:i/>
                <w:iCs/>
                <w:sz w:val="22"/>
                <w:szCs w:val="22"/>
                <w:lang w:val="en-US"/>
              </w:rPr>
              <w:t>? (Panathlon and Boccia Events).</w:t>
            </w:r>
          </w:p>
          <w:p w14:paraId="02342E89" w14:textId="613FF492" w:rsidR="00F4011F" w:rsidRDefault="00DA61E0" w:rsidP="00C73B23">
            <w:pPr>
              <w:spacing w:line="240" w:lineRule="auto"/>
              <w:rPr>
                <w:rFonts w:ascii="NSPCC Regular" w:hAnsi="NSPCC Regular"/>
                <w:b/>
                <w:bCs/>
                <w:sz w:val="22"/>
                <w:szCs w:val="22"/>
                <w:lang w:val="en-US"/>
              </w:rPr>
            </w:pPr>
            <w:r w:rsidRPr="0059172C">
              <w:rPr>
                <w:rFonts w:ascii="NSPCC Regular" w:hAnsi="NSPCC Regular"/>
                <w:b/>
                <w:bCs/>
                <w:sz w:val="22"/>
                <w:szCs w:val="22"/>
                <w:lang w:val="en-US"/>
              </w:rPr>
              <w:t xml:space="preserve">How do you ensure </w:t>
            </w:r>
            <w:r w:rsidR="00A62DA3" w:rsidRPr="0059172C">
              <w:rPr>
                <w:rFonts w:ascii="NSPCC Regular" w:hAnsi="NSPCC Regular"/>
                <w:b/>
                <w:bCs/>
                <w:sz w:val="22"/>
                <w:szCs w:val="22"/>
                <w:lang w:val="en-US"/>
              </w:rPr>
              <w:t xml:space="preserve">or encourage diversity of views being </w:t>
            </w:r>
            <w:r w:rsidR="00D15324" w:rsidRPr="0059172C">
              <w:rPr>
                <w:rFonts w:ascii="NSPCC Regular" w:hAnsi="NSPCC Regular"/>
                <w:b/>
                <w:bCs/>
                <w:sz w:val="22"/>
                <w:szCs w:val="22"/>
                <w:lang w:val="en-US"/>
              </w:rPr>
              <w:t>heard from children and young people?</w:t>
            </w:r>
          </w:p>
          <w:p w14:paraId="10FDFFA7" w14:textId="5B2F582E" w:rsidR="00A649BC" w:rsidRPr="00A649BC" w:rsidRDefault="00A649BC" w:rsidP="00C73B23">
            <w:pPr>
              <w:pStyle w:val="ListParagraph"/>
              <w:numPr>
                <w:ilvl w:val="0"/>
                <w:numId w:val="22"/>
              </w:numPr>
              <w:spacing w:line="240" w:lineRule="auto"/>
              <w:rPr>
                <w:rFonts w:ascii="NSPCC Regular" w:hAnsi="NSPCC Regular"/>
                <w:i/>
                <w:iCs/>
                <w:sz w:val="22"/>
                <w:szCs w:val="22"/>
                <w:lang w:val="en-US"/>
              </w:rPr>
            </w:pPr>
            <w:r w:rsidRPr="00A649BC">
              <w:rPr>
                <w:rFonts w:ascii="NSPCC Regular" w:hAnsi="NSPCC Regular"/>
                <w:i/>
                <w:iCs/>
                <w:sz w:val="22"/>
                <w:szCs w:val="22"/>
                <w:lang w:val="en-US"/>
              </w:rPr>
              <w:t>Ensure that the space is inclusive and safe.</w:t>
            </w:r>
          </w:p>
          <w:p w14:paraId="1868DA10" w14:textId="0ABCF8D2" w:rsidR="00A649BC" w:rsidRPr="00A649BC" w:rsidRDefault="00A649BC" w:rsidP="00C73B23">
            <w:pPr>
              <w:pStyle w:val="ListParagraph"/>
              <w:numPr>
                <w:ilvl w:val="0"/>
                <w:numId w:val="22"/>
              </w:numPr>
              <w:spacing w:line="240" w:lineRule="auto"/>
              <w:rPr>
                <w:rFonts w:ascii="NSPCC Regular" w:hAnsi="NSPCC Regular"/>
                <w:i/>
                <w:iCs/>
                <w:sz w:val="22"/>
                <w:szCs w:val="22"/>
                <w:lang w:val="en-US"/>
              </w:rPr>
            </w:pPr>
            <w:r w:rsidRPr="00A649BC">
              <w:rPr>
                <w:rFonts w:ascii="NSPCC Regular" w:hAnsi="NSPCC Regular"/>
                <w:i/>
                <w:iCs/>
                <w:sz w:val="22"/>
                <w:szCs w:val="22"/>
                <w:lang w:val="en-US"/>
              </w:rPr>
              <w:t>Use a variety of consultation methods to allow for engagement.</w:t>
            </w:r>
          </w:p>
          <w:p w14:paraId="0395764A" w14:textId="0CB69959" w:rsidR="00A649BC" w:rsidRPr="00A649BC" w:rsidRDefault="00A649BC" w:rsidP="00C73B23">
            <w:pPr>
              <w:pStyle w:val="ListParagraph"/>
              <w:numPr>
                <w:ilvl w:val="0"/>
                <w:numId w:val="22"/>
              </w:numPr>
              <w:spacing w:line="240" w:lineRule="auto"/>
              <w:rPr>
                <w:rFonts w:ascii="NSPCC Regular" w:hAnsi="NSPCC Regular"/>
                <w:i/>
                <w:iCs/>
                <w:sz w:val="22"/>
                <w:szCs w:val="22"/>
                <w:lang w:val="en-US"/>
              </w:rPr>
            </w:pPr>
            <w:r w:rsidRPr="00A649BC">
              <w:rPr>
                <w:rFonts w:ascii="NSPCC Regular" w:hAnsi="NSPCC Regular"/>
                <w:i/>
                <w:iCs/>
                <w:sz w:val="22"/>
                <w:szCs w:val="22"/>
                <w:lang w:val="en-US"/>
              </w:rPr>
              <w:t>Actively seek out underrepresented groups.</w:t>
            </w:r>
          </w:p>
          <w:p w14:paraId="4158C7BC" w14:textId="0F531764" w:rsidR="00A649BC" w:rsidRPr="00A649BC" w:rsidRDefault="00A649BC" w:rsidP="00C73B23">
            <w:pPr>
              <w:pStyle w:val="ListParagraph"/>
              <w:numPr>
                <w:ilvl w:val="0"/>
                <w:numId w:val="22"/>
              </w:numPr>
              <w:spacing w:line="240" w:lineRule="auto"/>
              <w:rPr>
                <w:rFonts w:ascii="NSPCC Regular" w:hAnsi="NSPCC Regular"/>
                <w:i/>
                <w:iCs/>
                <w:sz w:val="22"/>
                <w:szCs w:val="22"/>
                <w:lang w:val="en-US"/>
              </w:rPr>
            </w:pPr>
            <w:r w:rsidRPr="00A649BC">
              <w:rPr>
                <w:rFonts w:ascii="NSPCC Regular" w:hAnsi="NSPCC Regular"/>
                <w:i/>
                <w:iCs/>
                <w:sz w:val="22"/>
                <w:szCs w:val="22"/>
                <w:lang w:val="en-US"/>
              </w:rPr>
              <w:t xml:space="preserve">Involve CYP in the process where possible, especially utilizing feedback from previous offers. </w:t>
            </w:r>
          </w:p>
          <w:p w14:paraId="1D09E8DE" w14:textId="22B68AA8" w:rsidR="00A649BC" w:rsidRPr="00A649BC" w:rsidRDefault="00A649BC" w:rsidP="00C73B23">
            <w:pPr>
              <w:pStyle w:val="ListParagraph"/>
              <w:numPr>
                <w:ilvl w:val="0"/>
                <w:numId w:val="22"/>
              </w:numPr>
              <w:spacing w:line="240" w:lineRule="auto"/>
              <w:rPr>
                <w:rFonts w:ascii="NSPCC Regular" w:hAnsi="NSPCC Regular"/>
                <w:i/>
                <w:iCs/>
                <w:sz w:val="22"/>
                <w:szCs w:val="22"/>
                <w:lang w:val="en-US"/>
              </w:rPr>
            </w:pPr>
            <w:r w:rsidRPr="00A649BC">
              <w:rPr>
                <w:rFonts w:ascii="NSPCC Regular" w:hAnsi="NSPCC Regular"/>
                <w:i/>
                <w:iCs/>
                <w:sz w:val="22"/>
                <w:szCs w:val="22"/>
                <w:lang w:val="en-US"/>
              </w:rPr>
              <w:lastRenderedPageBreak/>
              <w:t xml:space="preserve">Reflect on what we are hearing, utilise the information to improve future offers. </w:t>
            </w:r>
          </w:p>
          <w:p w14:paraId="1A397BB2" w14:textId="77777777" w:rsidR="00261B16" w:rsidRPr="0059172C" w:rsidRDefault="00261B16" w:rsidP="00C73B23">
            <w:pPr>
              <w:spacing w:line="240" w:lineRule="auto"/>
              <w:rPr>
                <w:rFonts w:ascii="NSPCC Regular" w:hAnsi="NSPCC Regular"/>
                <w:b/>
                <w:bCs/>
                <w:sz w:val="22"/>
                <w:szCs w:val="22"/>
                <w:lang w:val="en-US"/>
              </w:rPr>
            </w:pPr>
            <w:r w:rsidRPr="0059172C">
              <w:rPr>
                <w:rFonts w:ascii="NSPCC Regular" w:hAnsi="NSPCC Regular"/>
                <w:b/>
                <w:bCs/>
                <w:sz w:val="22"/>
                <w:szCs w:val="22"/>
                <w:lang w:val="en-US"/>
              </w:rPr>
              <w:t>What actions or changes in practice have you implemented as a result of this work?</w:t>
            </w:r>
          </w:p>
          <w:p w14:paraId="37C60A49" w14:textId="5378BFF1" w:rsidR="002D2AF3" w:rsidRPr="006A2030" w:rsidRDefault="004E1707" w:rsidP="00C73B23">
            <w:pPr>
              <w:spacing w:line="240" w:lineRule="auto"/>
              <w:rPr>
                <w:rFonts w:ascii="NSPCC Regular" w:hAnsi="NSPCC Regular"/>
                <w:i/>
                <w:iCs/>
                <w:sz w:val="22"/>
                <w:szCs w:val="22"/>
                <w:lang w:val="en-US"/>
              </w:rPr>
            </w:pPr>
            <w:r w:rsidRPr="006A2030">
              <w:rPr>
                <w:rFonts w:ascii="NSPCC Regular" w:hAnsi="NSPCC Regular"/>
                <w:i/>
                <w:iCs/>
                <w:sz w:val="22"/>
                <w:szCs w:val="22"/>
                <w:lang w:val="en-US"/>
              </w:rPr>
              <w:t xml:space="preserve">Transition </w:t>
            </w:r>
            <w:r w:rsidR="006A2030" w:rsidRPr="006A2030">
              <w:rPr>
                <w:rFonts w:ascii="NSPCC Regular" w:hAnsi="NSPCC Regular"/>
                <w:i/>
                <w:iCs/>
                <w:sz w:val="22"/>
                <w:szCs w:val="22"/>
                <w:lang w:val="en-US"/>
              </w:rPr>
              <w:t xml:space="preserve">Event Youth Voice </w:t>
            </w:r>
            <w:r w:rsidRPr="006A2030">
              <w:rPr>
                <w:rFonts w:ascii="NSPCC Regular" w:hAnsi="NSPCC Regular"/>
                <w:i/>
                <w:iCs/>
                <w:sz w:val="22"/>
                <w:szCs w:val="22"/>
                <w:lang w:val="en-US"/>
              </w:rPr>
              <w:t xml:space="preserve">– ‘Top Tips’ </w:t>
            </w:r>
            <w:r w:rsidR="006A2030" w:rsidRPr="006A2030">
              <w:rPr>
                <w:rFonts w:ascii="NSPCC Regular" w:hAnsi="NSPCC Regular"/>
                <w:i/>
                <w:iCs/>
                <w:sz w:val="22"/>
                <w:szCs w:val="22"/>
                <w:lang w:val="en-US"/>
              </w:rPr>
              <w:t xml:space="preserve">created and distributed capturing the thoughts from Year 7’s at the event around what advice they would give Year 6’s who are transitioning to secondary school in the neat future. </w:t>
            </w:r>
            <w:r w:rsidRPr="006A2030">
              <w:rPr>
                <w:rFonts w:ascii="NSPCC Regular" w:hAnsi="NSPCC Regular"/>
                <w:i/>
                <w:iCs/>
                <w:sz w:val="22"/>
                <w:szCs w:val="22"/>
                <w:lang w:val="en-US"/>
              </w:rPr>
              <w:t xml:space="preserve"> </w:t>
            </w:r>
          </w:p>
          <w:p w14:paraId="5B31BDD0" w14:textId="5025658F" w:rsidR="00A649BC" w:rsidRPr="00A53C47" w:rsidRDefault="00A649BC" w:rsidP="00C73B23">
            <w:pPr>
              <w:spacing w:line="240" w:lineRule="auto"/>
              <w:rPr>
                <w:rFonts w:ascii="NSPCC Regular" w:hAnsi="NSPCC Regular"/>
                <w:i/>
                <w:iCs/>
                <w:sz w:val="22"/>
                <w:szCs w:val="22"/>
                <w:lang w:val="en-US"/>
              </w:rPr>
            </w:pPr>
            <w:r w:rsidRPr="00A53C47">
              <w:rPr>
                <w:rFonts w:ascii="NSPCC Regular" w:hAnsi="NSPCC Regular"/>
                <w:i/>
                <w:iCs/>
                <w:sz w:val="22"/>
                <w:szCs w:val="22"/>
                <w:lang w:val="en-US"/>
              </w:rPr>
              <w:t xml:space="preserve">Spirit – School Games Mascot – Engagement with CYP. Discussions with providers on how Spirit can support the events but not interfere with the delivery of the day as many CYP become distracted and want to engage with the mascot rather than participate in events!  </w:t>
            </w:r>
          </w:p>
          <w:p w14:paraId="1BD2F24A" w14:textId="6E358E61" w:rsidR="00261B16" w:rsidRDefault="00261B16" w:rsidP="00C73B23">
            <w:pPr>
              <w:spacing w:line="240" w:lineRule="auto"/>
              <w:rPr>
                <w:rFonts w:ascii="NSPCC Regular" w:hAnsi="NSPCC Regular"/>
                <w:b/>
                <w:bCs/>
                <w:sz w:val="22"/>
                <w:szCs w:val="22"/>
                <w:lang w:val="en-US"/>
              </w:rPr>
            </w:pPr>
            <w:r w:rsidRPr="0059172C">
              <w:rPr>
                <w:rFonts w:ascii="NSPCC Regular" w:hAnsi="NSPCC Regular"/>
                <w:b/>
                <w:bCs/>
                <w:sz w:val="22"/>
                <w:szCs w:val="22"/>
                <w:lang w:val="en-US"/>
              </w:rPr>
              <w:t xml:space="preserve">How have you communicated your actions back to children and young people? </w:t>
            </w:r>
          </w:p>
          <w:p w14:paraId="1568D1B3" w14:textId="6BFFA62F" w:rsidR="00F70066" w:rsidRPr="00A649BC" w:rsidRDefault="00F70066" w:rsidP="00C73B23">
            <w:pPr>
              <w:spacing w:line="240" w:lineRule="auto"/>
              <w:rPr>
                <w:rFonts w:ascii="NSPCC Regular" w:hAnsi="NSPCC Regular"/>
                <w:i/>
                <w:iCs/>
                <w:sz w:val="22"/>
                <w:szCs w:val="22"/>
                <w:lang w:val="en-US"/>
              </w:rPr>
            </w:pPr>
            <w:r w:rsidRPr="00A649BC">
              <w:rPr>
                <w:rFonts w:ascii="NSPCC Regular" w:hAnsi="NSPCC Regular"/>
                <w:i/>
                <w:iCs/>
                <w:sz w:val="22"/>
                <w:szCs w:val="22"/>
                <w:lang w:val="en-US"/>
              </w:rPr>
              <w:t xml:space="preserve">Cricket Pilot – Direct feedback to the three pilot clubs, including engagement with CYP who will be actively involved in creating action plans following the feedback. </w:t>
            </w:r>
          </w:p>
          <w:p w14:paraId="7BEDA1F3" w14:textId="7007DD20" w:rsidR="00051364" w:rsidRPr="0059172C" w:rsidRDefault="00051364" w:rsidP="00C73B23">
            <w:pPr>
              <w:spacing w:line="240" w:lineRule="auto"/>
              <w:rPr>
                <w:rFonts w:ascii="NSPCC Regular" w:hAnsi="NSPCC Regular"/>
                <w:b/>
                <w:bCs/>
                <w:sz w:val="22"/>
                <w:szCs w:val="22"/>
                <w:lang w:val="en-US"/>
              </w:rPr>
            </w:pPr>
            <w:r w:rsidRPr="0059172C">
              <w:rPr>
                <w:rFonts w:ascii="NSPCC Regular" w:hAnsi="NSPCC Regular"/>
                <w:b/>
                <w:bCs/>
                <w:sz w:val="22"/>
                <w:szCs w:val="22"/>
                <w:lang w:val="en-US"/>
              </w:rPr>
              <w:lastRenderedPageBreak/>
              <w:t>How has the views of children and young people have been communicated to the board?</w:t>
            </w:r>
          </w:p>
          <w:p w14:paraId="0C12A745" w14:textId="3E7F7758" w:rsidR="00C9129C" w:rsidRPr="00C73B23" w:rsidRDefault="00C9129C" w:rsidP="00C73B23">
            <w:pPr>
              <w:spacing w:line="240" w:lineRule="auto"/>
              <w:rPr>
                <w:rFonts w:ascii="NSPCC Regular" w:hAnsi="NSPCC Regular"/>
                <w:i/>
                <w:iCs/>
                <w:sz w:val="22"/>
                <w:szCs w:val="22"/>
                <w:lang w:val="en-US"/>
              </w:rPr>
            </w:pPr>
            <w:r w:rsidRPr="00C73B23">
              <w:rPr>
                <w:rFonts w:ascii="NSPCC Regular" w:hAnsi="NSPCC Regular"/>
                <w:i/>
                <w:iCs/>
                <w:sz w:val="22"/>
                <w:szCs w:val="22"/>
                <w:lang w:val="en-US"/>
              </w:rPr>
              <w:t>Lots of discussions within safeguarding group, youth voice being a key part of conversations</w:t>
            </w:r>
            <w:r w:rsidR="0061484C" w:rsidRPr="00C73B23">
              <w:rPr>
                <w:rFonts w:ascii="NSPCC Regular" w:hAnsi="NSPCC Regular"/>
                <w:i/>
                <w:iCs/>
                <w:sz w:val="22"/>
                <w:szCs w:val="22"/>
                <w:lang w:val="en-US"/>
              </w:rPr>
              <w:t>.</w:t>
            </w:r>
            <w:r w:rsidRPr="00C73B23">
              <w:rPr>
                <w:rFonts w:ascii="NSPCC Regular" w:hAnsi="NSPCC Regular"/>
                <w:i/>
                <w:iCs/>
                <w:sz w:val="22"/>
                <w:szCs w:val="22"/>
                <w:lang w:val="en-US"/>
              </w:rPr>
              <w:t xml:space="preserve"> Caroline</w:t>
            </w:r>
            <w:r w:rsidR="0061484C" w:rsidRPr="00C73B23">
              <w:rPr>
                <w:rFonts w:ascii="NSPCC Regular" w:hAnsi="NSPCC Regular"/>
                <w:i/>
                <w:iCs/>
                <w:sz w:val="22"/>
                <w:szCs w:val="22"/>
                <w:lang w:val="en-US"/>
              </w:rPr>
              <w:t xml:space="preserve"> (Board Champion)</w:t>
            </w:r>
            <w:r w:rsidRPr="00C73B23">
              <w:rPr>
                <w:rFonts w:ascii="NSPCC Regular" w:hAnsi="NSPCC Regular"/>
                <w:i/>
                <w:iCs/>
                <w:sz w:val="22"/>
                <w:szCs w:val="22"/>
                <w:lang w:val="en-US"/>
              </w:rPr>
              <w:t xml:space="preserve"> regularly attends and takes updates back to board as relevant</w:t>
            </w:r>
            <w:r w:rsidR="00C73B23" w:rsidRPr="00C73B23">
              <w:rPr>
                <w:rFonts w:ascii="NSPCC Regular" w:hAnsi="NSPCC Regular"/>
                <w:i/>
                <w:iCs/>
                <w:sz w:val="22"/>
                <w:szCs w:val="22"/>
                <w:lang w:val="en-US"/>
              </w:rPr>
              <w:t xml:space="preserve">. </w:t>
            </w:r>
          </w:p>
          <w:p w14:paraId="1BCF3892" w14:textId="141B08C3" w:rsidR="00261B16" w:rsidRPr="004F165F" w:rsidRDefault="00261B16" w:rsidP="00C73B23">
            <w:pPr>
              <w:spacing w:line="240" w:lineRule="auto"/>
              <w:rPr>
                <w:rFonts w:ascii="NSPCC Regular" w:hAnsi="NSPCC Regular"/>
                <w:color w:val="FF0000"/>
                <w:sz w:val="22"/>
                <w:szCs w:val="22"/>
                <w:lang w:val="en-US"/>
              </w:rPr>
            </w:pPr>
          </w:p>
        </w:tc>
        <w:tc>
          <w:tcPr>
            <w:tcW w:w="1103" w:type="dxa"/>
            <w:tcBorders>
              <w:top w:val="single" w:sz="6" w:space="0" w:color="auto"/>
              <w:left w:val="single" w:sz="6" w:space="0" w:color="auto"/>
              <w:bottom w:val="single" w:sz="6" w:space="0" w:color="auto"/>
              <w:right w:val="single" w:sz="6" w:space="0" w:color="auto"/>
            </w:tcBorders>
            <w:shd w:val="clear" w:color="auto" w:fill="00B050"/>
          </w:tcPr>
          <w:p w14:paraId="6D3C1172" w14:textId="77777777" w:rsidR="00261B16" w:rsidRPr="004F165F" w:rsidRDefault="00261B16" w:rsidP="00261B16">
            <w:pPr>
              <w:rPr>
                <w:rFonts w:ascii="NSPCC Regular" w:hAnsi="NSPCC Regular"/>
                <w:sz w:val="22"/>
                <w:szCs w:val="22"/>
                <w:lang w:val="en-US"/>
              </w:rPr>
            </w:pPr>
          </w:p>
          <w:p w14:paraId="34C47D27" w14:textId="77777777" w:rsidR="00381B3C" w:rsidRPr="004F165F" w:rsidRDefault="00381B3C" w:rsidP="00261B16">
            <w:pPr>
              <w:rPr>
                <w:rFonts w:ascii="NSPCC Regular" w:hAnsi="NSPCC Regular"/>
                <w:sz w:val="22"/>
                <w:szCs w:val="22"/>
                <w:lang w:val="en-US"/>
              </w:rPr>
            </w:pPr>
          </w:p>
          <w:p w14:paraId="7896901C" w14:textId="77777777" w:rsidR="00381B3C" w:rsidRPr="004F165F" w:rsidRDefault="00381B3C" w:rsidP="00261B16">
            <w:pPr>
              <w:rPr>
                <w:rFonts w:ascii="NSPCC Regular" w:hAnsi="NSPCC Regular"/>
                <w:sz w:val="22"/>
                <w:szCs w:val="22"/>
                <w:lang w:val="en-US"/>
              </w:rPr>
            </w:pPr>
          </w:p>
          <w:p w14:paraId="45B79E54" w14:textId="77777777" w:rsidR="00381B3C" w:rsidRPr="004F165F" w:rsidRDefault="00381B3C" w:rsidP="00261B16">
            <w:pPr>
              <w:rPr>
                <w:rFonts w:ascii="NSPCC Regular" w:hAnsi="NSPCC Regular"/>
                <w:sz w:val="22"/>
                <w:szCs w:val="22"/>
                <w:lang w:val="en-US"/>
              </w:rPr>
            </w:pPr>
          </w:p>
          <w:p w14:paraId="66AFAAEA" w14:textId="77777777" w:rsidR="00381B3C" w:rsidRPr="004F165F" w:rsidRDefault="00381B3C" w:rsidP="00261B16">
            <w:pPr>
              <w:rPr>
                <w:rFonts w:ascii="NSPCC Regular" w:hAnsi="NSPCC Regular"/>
                <w:sz w:val="22"/>
                <w:szCs w:val="22"/>
                <w:lang w:val="en-US"/>
              </w:rPr>
            </w:pPr>
          </w:p>
          <w:p w14:paraId="3F2FED76" w14:textId="77777777" w:rsidR="00381B3C" w:rsidRPr="004F165F" w:rsidRDefault="00381B3C" w:rsidP="00261B16">
            <w:pPr>
              <w:rPr>
                <w:rFonts w:ascii="NSPCC Regular" w:hAnsi="NSPCC Regular"/>
                <w:sz w:val="22"/>
                <w:szCs w:val="22"/>
                <w:lang w:val="en-US"/>
              </w:rPr>
            </w:pPr>
          </w:p>
          <w:p w14:paraId="4DE43B9E" w14:textId="77777777" w:rsidR="00381B3C" w:rsidRPr="004F165F" w:rsidRDefault="00381B3C" w:rsidP="00261B16">
            <w:pPr>
              <w:rPr>
                <w:rFonts w:ascii="NSPCC Regular" w:hAnsi="NSPCC Regular"/>
                <w:sz w:val="22"/>
                <w:szCs w:val="22"/>
                <w:lang w:val="en-US"/>
              </w:rPr>
            </w:pPr>
          </w:p>
          <w:p w14:paraId="0FD5D775" w14:textId="77777777" w:rsidR="00381B3C" w:rsidRPr="004F165F" w:rsidRDefault="00381B3C" w:rsidP="00261B16">
            <w:pPr>
              <w:rPr>
                <w:rFonts w:ascii="NSPCC Regular" w:hAnsi="NSPCC Regular"/>
                <w:sz w:val="22"/>
                <w:szCs w:val="22"/>
                <w:lang w:val="en-US"/>
              </w:rPr>
            </w:pPr>
          </w:p>
          <w:p w14:paraId="298AED1E" w14:textId="77777777" w:rsidR="00381B3C" w:rsidRPr="004F165F" w:rsidRDefault="00381B3C" w:rsidP="00261B16">
            <w:pPr>
              <w:rPr>
                <w:rFonts w:ascii="NSPCC Regular" w:hAnsi="NSPCC Regular"/>
                <w:sz w:val="22"/>
                <w:szCs w:val="22"/>
                <w:lang w:val="en-US"/>
              </w:rPr>
            </w:pPr>
          </w:p>
          <w:p w14:paraId="00FE661A" w14:textId="77777777" w:rsidR="00381B3C" w:rsidRPr="004F165F" w:rsidRDefault="00381B3C" w:rsidP="00261B16">
            <w:pPr>
              <w:rPr>
                <w:rFonts w:ascii="NSPCC Regular" w:hAnsi="NSPCC Regular"/>
                <w:sz w:val="22"/>
                <w:szCs w:val="22"/>
                <w:lang w:val="en-US"/>
              </w:rPr>
            </w:pPr>
          </w:p>
          <w:p w14:paraId="18C54991" w14:textId="77777777" w:rsidR="00381B3C" w:rsidRPr="004F165F" w:rsidRDefault="00381B3C" w:rsidP="00261B16">
            <w:pPr>
              <w:rPr>
                <w:rFonts w:ascii="NSPCC Regular" w:hAnsi="NSPCC Regular"/>
                <w:sz w:val="22"/>
                <w:szCs w:val="22"/>
                <w:lang w:val="en-US"/>
              </w:rPr>
            </w:pPr>
          </w:p>
          <w:p w14:paraId="25EA375D" w14:textId="77777777" w:rsidR="00381B3C" w:rsidRPr="004F165F" w:rsidRDefault="00381B3C" w:rsidP="00261B16">
            <w:pPr>
              <w:rPr>
                <w:rFonts w:ascii="NSPCC Regular" w:hAnsi="NSPCC Regular"/>
                <w:sz w:val="22"/>
                <w:szCs w:val="22"/>
                <w:lang w:val="en-US"/>
              </w:rPr>
            </w:pPr>
          </w:p>
          <w:p w14:paraId="25362B4F" w14:textId="77777777" w:rsidR="00381B3C" w:rsidRPr="004F165F" w:rsidRDefault="00381B3C" w:rsidP="00261B16">
            <w:pPr>
              <w:rPr>
                <w:rFonts w:ascii="NSPCC Regular" w:hAnsi="NSPCC Regular"/>
                <w:sz w:val="22"/>
                <w:szCs w:val="22"/>
                <w:lang w:val="en-US"/>
              </w:rPr>
            </w:pPr>
          </w:p>
          <w:p w14:paraId="68E3DA56" w14:textId="77777777" w:rsidR="00AC1F3B" w:rsidRPr="004F165F" w:rsidRDefault="00AC1F3B" w:rsidP="00261B16">
            <w:pPr>
              <w:rPr>
                <w:rFonts w:ascii="NSPCC Regular" w:hAnsi="NSPCC Regular"/>
                <w:sz w:val="22"/>
                <w:szCs w:val="22"/>
                <w:lang w:val="en-US"/>
              </w:rPr>
            </w:pPr>
          </w:p>
          <w:p w14:paraId="77B9F26E" w14:textId="17431838" w:rsidR="002F26F5" w:rsidRPr="004F165F" w:rsidRDefault="002F26F5" w:rsidP="00261B16">
            <w:pPr>
              <w:rPr>
                <w:rFonts w:ascii="NSPCC Regular" w:hAnsi="NSPCC Regular"/>
                <w:sz w:val="22"/>
                <w:szCs w:val="22"/>
                <w:lang w:val="en-US"/>
              </w:rPr>
            </w:pPr>
          </w:p>
        </w:tc>
        <w:tc>
          <w:tcPr>
            <w:tcW w:w="44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3966B69" w14:textId="5920ED79" w:rsidR="00261B16" w:rsidRPr="004F165F" w:rsidRDefault="00261B16" w:rsidP="00261B16">
            <w:pPr>
              <w:rPr>
                <w:rFonts w:ascii="NSPCC Regular" w:hAnsi="NSPCC Regular"/>
                <w:color w:val="FF0000"/>
                <w:sz w:val="22"/>
                <w:szCs w:val="22"/>
                <w:lang w:val="en-US"/>
              </w:rPr>
            </w:pPr>
            <w:r w:rsidRPr="004F165F">
              <w:rPr>
                <w:rFonts w:ascii="NSPCC Regular" w:hAnsi="NSPCC Regular"/>
                <w:sz w:val="22"/>
                <w:szCs w:val="22"/>
                <w:lang w:val="en-US"/>
              </w:rPr>
              <w:lastRenderedPageBreak/>
              <w:t xml:space="preserve"> </w:t>
            </w:r>
            <w:r w:rsidR="00145AE8">
              <w:rPr>
                <w:rFonts w:ascii="NSPCC Regular" w:hAnsi="NSPCC Regular"/>
                <w:sz w:val="22"/>
                <w:szCs w:val="22"/>
                <w:lang w:val="en-US"/>
              </w:rPr>
              <w:t xml:space="preserve">A lot of good practice in youth voice described. </w:t>
            </w:r>
          </w:p>
        </w:tc>
      </w:tr>
      <w:tr w:rsidR="00261B16" w:rsidRPr="004F165F" w14:paraId="2042B6A3" w14:textId="77777777" w:rsidTr="00D47915">
        <w:trPr>
          <w:trHeight w:val="300"/>
        </w:trPr>
        <w:tc>
          <w:tcPr>
            <w:tcW w:w="2532" w:type="dxa"/>
            <w:tcBorders>
              <w:top w:val="single" w:sz="6" w:space="0" w:color="auto"/>
              <w:left w:val="single" w:sz="6" w:space="0" w:color="auto"/>
              <w:bottom w:val="single" w:sz="6" w:space="0" w:color="auto"/>
              <w:right w:val="single" w:sz="6" w:space="0" w:color="auto"/>
            </w:tcBorders>
          </w:tcPr>
          <w:p w14:paraId="25E9F82E" w14:textId="3C743626" w:rsidR="00261B16" w:rsidRPr="004F165F" w:rsidRDefault="000B2CF6" w:rsidP="00261B16">
            <w:pPr>
              <w:rPr>
                <w:rFonts w:ascii="NSPCC Regular" w:hAnsi="NSPCC Regular"/>
                <w:b/>
                <w:bCs/>
                <w:sz w:val="22"/>
                <w:szCs w:val="22"/>
              </w:rPr>
            </w:pPr>
            <w:r w:rsidRPr="004F165F">
              <w:rPr>
                <w:rFonts w:ascii="NSPCC Regular" w:hAnsi="NSPCC Regular"/>
                <w:b/>
                <w:bCs/>
                <w:sz w:val="22"/>
                <w:szCs w:val="22"/>
              </w:rPr>
              <w:lastRenderedPageBreak/>
              <w:t>Influencing</w:t>
            </w:r>
          </w:p>
          <w:p w14:paraId="75E7E58B" w14:textId="261FDCBC" w:rsidR="00FD4FE0" w:rsidRPr="004F165F" w:rsidRDefault="00261B16" w:rsidP="00261B16">
            <w:pPr>
              <w:rPr>
                <w:rFonts w:ascii="NSPCC Regular" w:hAnsi="NSPCC Regular"/>
                <w:sz w:val="22"/>
                <w:szCs w:val="22"/>
              </w:rPr>
            </w:pPr>
            <w:r w:rsidRPr="004F165F">
              <w:rPr>
                <w:rFonts w:ascii="NSPCC Regular" w:hAnsi="NSPCC Regular"/>
                <w:sz w:val="22"/>
                <w:szCs w:val="22"/>
              </w:rPr>
              <w:t>Standard</w:t>
            </w:r>
            <w:r w:rsidR="00AA1F81" w:rsidRPr="004F165F">
              <w:rPr>
                <w:rFonts w:ascii="NSPCC Regular" w:hAnsi="NSPCC Regular"/>
                <w:sz w:val="22"/>
                <w:szCs w:val="22"/>
              </w:rPr>
              <w:t>s</w:t>
            </w:r>
          </w:p>
          <w:p w14:paraId="6CBC1C61" w14:textId="3CFFD2C2" w:rsidR="00271344" w:rsidRPr="004F165F" w:rsidRDefault="00261B16" w:rsidP="00271344">
            <w:pPr>
              <w:rPr>
                <w:rFonts w:ascii="NSPCC Regular" w:hAnsi="NSPCC Regular"/>
                <w:sz w:val="22"/>
                <w:szCs w:val="22"/>
              </w:rPr>
            </w:pPr>
            <w:r w:rsidRPr="004F165F">
              <w:rPr>
                <w:rFonts w:ascii="NSPCC Regular" w:hAnsi="NSPCC Regular"/>
                <w:sz w:val="22"/>
                <w:szCs w:val="22"/>
              </w:rPr>
              <w:t>10.2</w:t>
            </w:r>
            <w:r w:rsidR="00584FB6" w:rsidRPr="004F165F">
              <w:rPr>
                <w:rFonts w:ascii="NSPCC Regular" w:hAnsi="NSPCC Regular"/>
                <w:sz w:val="22"/>
                <w:szCs w:val="22"/>
              </w:rPr>
              <w:t xml:space="preserve"> </w:t>
            </w:r>
            <w:r w:rsidR="0062791D" w:rsidRPr="004F165F">
              <w:rPr>
                <w:rFonts w:ascii="NSPCC Regular" w:hAnsi="NSPCC Regular"/>
                <w:sz w:val="22"/>
                <w:szCs w:val="22"/>
              </w:rPr>
              <w:t xml:space="preserve">, </w:t>
            </w:r>
            <w:r w:rsidRPr="004F165F">
              <w:rPr>
                <w:rFonts w:ascii="NSPCC Regular" w:hAnsi="NSPCC Regular"/>
                <w:sz w:val="22"/>
                <w:szCs w:val="22"/>
              </w:rPr>
              <w:t>10.3</w:t>
            </w:r>
            <w:r w:rsidR="00271344" w:rsidRPr="004F165F">
              <w:rPr>
                <w:rFonts w:ascii="NSPCC Regular" w:hAnsi="NSPCC Regular"/>
                <w:sz w:val="22"/>
                <w:szCs w:val="22"/>
              </w:rPr>
              <w:t xml:space="preserve"> </w:t>
            </w:r>
          </w:p>
          <w:p w14:paraId="11B6F315" w14:textId="0799B9B7" w:rsidR="00261B16" w:rsidRPr="004F165F" w:rsidRDefault="00261B16" w:rsidP="00261B16">
            <w:pPr>
              <w:rPr>
                <w:rFonts w:ascii="NSPCC Regular" w:hAnsi="NSPCC Regular"/>
                <w:sz w:val="22"/>
                <w:szCs w:val="22"/>
              </w:rPr>
            </w:pPr>
          </w:p>
        </w:tc>
        <w:tc>
          <w:tcPr>
            <w:tcW w:w="4474" w:type="dxa"/>
            <w:tcBorders>
              <w:top w:val="single" w:sz="6" w:space="0" w:color="auto"/>
              <w:left w:val="single" w:sz="6" w:space="0" w:color="auto"/>
              <w:bottom w:val="single" w:sz="6" w:space="0" w:color="auto"/>
              <w:right w:val="single" w:sz="6" w:space="0" w:color="auto"/>
            </w:tcBorders>
          </w:tcPr>
          <w:p w14:paraId="4165972E" w14:textId="4939535A" w:rsidR="0072343E" w:rsidRDefault="00261B16" w:rsidP="0072343E">
            <w:pPr>
              <w:spacing w:line="240" w:lineRule="auto"/>
              <w:rPr>
                <w:rFonts w:ascii="NSPCC Regular" w:hAnsi="NSPCC Regular"/>
                <w:b/>
                <w:bCs/>
                <w:sz w:val="22"/>
                <w:szCs w:val="22"/>
                <w:lang w:val="en-US"/>
              </w:rPr>
            </w:pPr>
            <w:r w:rsidRPr="00C9129C">
              <w:rPr>
                <w:rFonts w:ascii="NSPCC Regular" w:hAnsi="NSPCC Regular"/>
                <w:b/>
                <w:bCs/>
                <w:sz w:val="22"/>
                <w:szCs w:val="22"/>
                <w:lang w:val="en-US"/>
              </w:rPr>
              <w:t xml:space="preserve">What are </w:t>
            </w:r>
            <w:r w:rsidR="00972B89" w:rsidRPr="00C9129C">
              <w:rPr>
                <w:rFonts w:ascii="NSPCC Regular" w:hAnsi="NSPCC Regular"/>
                <w:b/>
                <w:bCs/>
                <w:sz w:val="22"/>
                <w:szCs w:val="22"/>
                <w:lang w:val="en-US"/>
              </w:rPr>
              <w:t xml:space="preserve">the </w:t>
            </w:r>
            <w:r w:rsidRPr="00C9129C">
              <w:rPr>
                <w:rFonts w:ascii="NSPCC Regular" w:hAnsi="NSPCC Regular"/>
                <w:b/>
                <w:bCs/>
                <w:sz w:val="22"/>
                <w:szCs w:val="22"/>
                <w:lang w:val="en-US"/>
              </w:rPr>
              <w:t xml:space="preserve">safeguarding requirements for funded partners? </w:t>
            </w:r>
          </w:p>
          <w:p w14:paraId="3A90A2DC" w14:textId="6C6D29A5" w:rsidR="004F165F" w:rsidRPr="00CA4D15" w:rsidRDefault="000C24B2"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 xml:space="preserve">Safeguarding </w:t>
            </w:r>
            <w:r w:rsidR="0072343E" w:rsidRPr="00CA4D15">
              <w:rPr>
                <w:rFonts w:ascii="NSPCC Regular" w:hAnsi="NSPCC Regular"/>
                <w:i/>
                <w:iCs/>
                <w:sz w:val="22"/>
                <w:szCs w:val="22"/>
                <w:lang w:val="en-US"/>
              </w:rPr>
              <w:t>p</w:t>
            </w:r>
            <w:r w:rsidRPr="00CA4D15">
              <w:rPr>
                <w:rFonts w:ascii="NSPCC Regular" w:hAnsi="NSPCC Regular"/>
                <w:i/>
                <w:iCs/>
                <w:sz w:val="22"/>
                <w:szCs w:val="22"/>
                <w:lang w:val="en-US"/>
              </w:rPr>
              <w:t>olicy</w:t>
            </w:r>
          </w:p>
          <w:p w14:paraId="7A666390" w14:textId="02CF6ECE" w:rsidR="000C24B2" w:rsidRPr="00CA4D15" w:rsidRDefault="000C24B2"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 xml:space="preserve">Policy is up to date with relevant guidance and procedures and is reviewed </w:t>
            </w:r>
            <w:r w:rsidR="0072343E" w:rsidRPr="00CA4D15">
              <w:rPr>
                <w:rFonts w:ascii="NSPCC Regular" w:hAnsi="NSPCC Regular"/>
                <w:i/>
                <w:iCs/>
                <w:sz w:val="22"/>
                <w:szCs w:val="22"/>
                <w:lang w:val="en-US"/>
              </w:rPr>
              <w:t>annually</w:t>
            </w:r>
          </w:p>
          <w:p w14:paraId="68CDE20D" w14:textId="00ACBCA2" w:rsidR="0072343E" w:rsidRPr="00CA4D15" w:rsidRDefault="0072343E"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rPr>
              <w:t xml:space="preserve">Personnel </w:t>
            </w:r>
            <w:r w:rsidR="00984E61" w:rsidRPr="00CA4D15">
              <w:rPr>
                <w:rFonts w:ascii="NSPCC Regular" w:hAnsi="NSPCC Regular"/>
                <w:i/>
                <w:iCs/>
                <w:sz w:val="22"/>
                <w:szCs w:val="22"/>
              </w:rPr>
              <w:t xml:space="preserve">mentioned in policy </w:t>
            </w:r>
            <w:r w:rsidRPr="00CA4D15">
              <w:rPr>
                <w:rFonts w:ascii="NSPCC Regular" w:hAnsi="NSPCC Regular"/>
                <w:i/>
                <w:iCs/>
                <w:sz w:val="22"/>
                <w:szCs w:val="22"/>
              </w:rPr>
              <w:t>still active at the organisation </w:t>
            </w:r>
          </w:p>
          <w:p w14:paraId="23006F34" w14:textId="73C7AE22" w:rsidR="0072343E" w:rsidRPr="00CA4D15" w:rsidRDefault="0072343E"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rPr>
              <w:t>DBS Checks</w:t>
            </w:r>
          </w:p>
          <w:p w14:paraId="4515343F" w14:textId="4D04A438" w:rsidR="0072343E" w:rsidRPr="00CA4D15" w:rsidRDefault="0072343E"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rPr>
              <w:t>Relevant risk assessments directly associated to Safeguarding in place</w:t>
            </w:r>
          </w:p>
          <w:p w14:paraId="07052423" w14:textId="666EF3C5" w:rsidR="000C24B2" w:rsidRDefault="000C24B2"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Appointed CWO</w:t>
            </w:r>
            <w:r w:rsidR="0072343E" w:rsidRPr="00CA4D15">
              <w:rPr>
                <w:rFonts w:ascii="NSPCC Regular" w:hAnsi="NSPCC Regular"/>
                <w:i/>
                <w:iCs/>
                <w:sz w:val="22"/>
                <w:szCs w:val="22"/>
                <w:lang w:val="en-US"/>
              </w:rPr>
              <w:t>/DSL</w:t>
            </w:r>
            <w:r w:rsidRPr="00CA4D15">
              <w:rPr>
                <w:rFonts w:ascii="NSPCC Regular" w:hAnsi="NSPCC Regular"/>
                <w:i/>
                <w:iCs/>
                <w:sz w:val="22"/>
                <w:szCs w:val="22"/>
                <w:lang w:val="en-US"/>
              </w:rPr>
              <w:t xml:space="preserve"> – Name and contact number</w:t>
            </w:r>
          </w:p>
          <w:p w14:paraId="03799F19" w14:textId="77777777" w:rsidR="008F6BD5" w:rsidRPr="008F6BD5" w:rsidRDefault="008F6BD5" w:rsidP="008F6BD5">
            <w:pPr>
              <w:spacing w:line="240" w:lineRule="auto"/>
              <w:rPr>
                <w:rFonts w:ascii="NSPCC Regular" w:hAnsi="NSPCC Regular"/>
                <w:i/>
                <w:iCs/>
                <w:sz w:val="22"/>
                <w:szCs w:val="22"/>
                <w:lang w:val="en-US"/>
              </w:rPr>
            </w:pPr>
          </w:p>
          <w:p w14:paraId="68AED3BC" w14:textId="34899F2B" w:rsidR="000C24B2" w:rsidRPr="00CA4D15" w:rsidRDefault="000C24B2"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Safeguarding training undertaken by staff/volunteers</w:t>
            </w:r>
          </w:p>
          <w:p w14:paraId="0BBE2223" w14:textId="2FEC29C9" w:rsidR="000C24B2" w:rsidRPr="00CA4D15" w:rsidRDefault="000C24B2"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lastRenderedPageBreak/>
              <w:t>Code of conduct in place</w:t>
            </w:r>
          </w:p>
          <w:p w14:paraId="5998B3AD" w14:textId="568FFF8B" w:rsidR="0072343E" w:rsidRPr="00CA4D15" w:rsidRDefault="0072343E"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Safer recruitment policies</w:t>
            </w:r>
          </w:p>
          <w:p w14:paraId="00E31ABC" w14:textId="0C628723" w:rsidR="0072343E" w:rsidRPr="00CA4D15" w:rsidRDefault="0072343E"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Participant/photo consent in place</w:t>
            </w:r>
          </w:p>
          <w:p w14:paraId="49F69933" w14:textId="19E72BA8" w:rsidR="0072343E" w:rsidRPr="00CA4D15" w:rsidRDefault="0072343E" w:rsidP="00C73B23">
            <w:pPr>
              <w:pStyle w:val="ListParagraph"/>
              <w:numPr>
                <w:ilvl w:val="0"/>
                <w:numId w:val="22"/>
              </w:numPr>
              <w:spacing w:line="240" w:lineRule="auto"/>
              <w:rPr>
                <w:rFonts w:ascii="NSPCC Regular" w:hAnsi="NSPCC Regular"/>
                <w:i/>
                <w:iCs/>
                <w:sz w:val="22"/>
                <w:szCs w:val="22"/>
                <w:lang w:val="en-US"/>
              </w:rPr>
            </w:pPr>
            <w:r w:rsidRPr="00CA4D15">
              <w:rPr>
                <w:rFonts w:ascii="NSPCC Regular" w:hAnsi="NSPCC Regular"/>
                <w:i/>
                <w:iCs/>
                <w:sz w:val="22"/>
                <w:szCs w:val="22"/>
                <w:lang w:val="en-US"/>
              </w:rPr>
              <w:t>Commitment to gaining participant voice and how it influences delivery</w:t>
            </w:r>
          </w:p>
          <w:p w14:paraId="548FABA9" w14:textId="7966B88D" w:rsidR="00972B89" w:rsidRPr="00C9129C" w:rsidRDefault="00972B89" w:rsidP="00C73B23">
            <w:pPr>
              <w:spacing w:line="240" w:lineRule="auto"/>
              <w:rPr>
                <w:rFonts w:ascii="NSPCC Regular" w:hAnsi="NSPCC Regular"/>
                <w:b/>
                <w:bCs/>
                <w:sz w:val="22"/>
                <w:szCs w:val="22"/>
                <w:lang w:val="en-US"/>
              </w:rPr>
            </w:pPr>
            <w:r w:rsidRPr="00C9129C">
              <w:rPr>
                <w:rFonts w:ascii="NSPCC Regular" w:hAnsi="NSPCC Regular"/>
                <w:b/>
                <w:bCs/>
                <w:sz w:val="22"/>
                <w:szCs w:val="22"/>
                <w:lang w:val="en-US"/>
              </w:rPr>
              <w:t>How are the above requirements communicated?</w:t>
            </w:r>
          </w:p>
          <w:p w14:paraId="5CA58EDB" w14:textId="2792079C" w:rsidR="00436D0E" w:rsidRPr="008F6BD5" w:rsidRDefault="00436D0E"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The above is all part of the new strengthened ‘Funded Partner Support’ process. This has been reviewed internally and communicated across the team to ensure a consistent approach to all funded projects. </w:t>
            </w:r>
          </w:p>
          <w:p w14:paraId="4738122A" w14:textId="1257397C" w:rsidR="0062791D" w:rsidRPr="008F6BD5" w:rsidRDefault="00984E61"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This process is done </w:t>
            </w:r>
            <w:r w:rsidR="00436D0E" w:rsidRPr="008F6BD5">
              <w:rPr>
                <w:rFonts w:ascii="NSPCC Regular" w:hAnsi="NSPCC Regular"/>
                <w:i/>
                <w:iCs/>
                <w:sz w:val="22"/>
                <w:szCs w:val="22"/>
                <w:lang w:val="en-US"/>
              </w:rPr>
              <w:t>alongside t</w:t>
            </w:r>
            <w:r w:rsidRPr="008F6BD5">
              <w:rPr>
                <w:rFonts w:ascii="NSPCC Regular" w:hAnsi="NSPCC Regular"/>
                <w:i/>
                <w:iCs/>
                <w:sz w:val="22"/>
                <w:szCs w:val="22"/>
                <w:lang w:val="en-US"/>
              </w:rPr>
              <w:t>he applying organisatio</w:t>
            </w:r>
            <w:r w:rsidR="00436D0E" w:rsidRPr="008F6BD5">
              <w:rPr>
                <w:rFonts w:ascii="NSPCC Regular" w:hAnsi="NSPCC Regular"/>
                <w:i/>
                <w:iCs/>
                <w:sz w:val="22"/>
                <w:szCs w:val="22"/>
                <w:lang w:val="en-US"/>
              </w:rPr>
              <w:t>n</w:t>
            </w:r>
            <w:r w:rsidRPr="008F6BD5">
              <w:rPr>
                <w:rFonts w:ascii="NSPCC Regular" w:hAnsi="NSPCC Regular"/>
                <w:i/>
                <w:iCs/>
                <w:sz w:val="22"/>
                <w:szCs w:val="22"/>
                <w:lang w:val="en-US"/>
              </w:rPr>
              <w:t xml:space="preserve">, with </w:t>
            </w:r>
            <w:r w:rsidR="00436D0E" w:rsidRPr="008F6BD5">
              <w:rPr>
                <w:rFonts w:ascii="NSPCC Regular" w:hAnsi="NSPCC Regular"/>
                <w:i/>
                <w:iCs/>
                <w:sz w:val="22"/>
                <w:szCs w:val="22"/>
                <w:lang w:val="en-US"/>
              </w:rPr>
              <w:t>any identified</w:t>
            </w:r>
            <w:r w:rsidRPr="008F6BD5">
              <w:rPr>
                <w:rFonts w:ascii="NSPCC Regular" w:hAnsi="NSPCC Regular"/>
                <w:i/>
                <w:iCs/>
                <w:sz w:val="22"/>
                <w:szCs w:val="22"/>
                <w:lang w:val="en-US"/>
              </w:rPr>
              <w:t xml:space="preserve"> </w:t>
            </w:r>
            <w:r w:rsidR="00436D0E" w:rsidRPr="008F6BD5">
              <w:rPr>
                <w:rFonts w:ascii="NSPCC Regular" w:hAnsi="NSPCC Regular"/>
                <w:i/>
                <w:iCs/>
                <w:sz w:val="22"/>
                <w:szCs w:val="22"/>
                <w:lang w:val="en-US"/>
              </w:rPr>
              <w:t xml:space="preserve">agreed </w:t>
            </w:r>
            <w:r w:rsidRPr="008F6BD5">
              <w:rPr>
                <w:rFonts w:ascii="NSPCC Regular" w:hAnsi="NSPCC Regular"/>
                <w:i/>
                <w:iCs/>
                <w:sz w:val="22"/>
                <w:szCs w:val="22"/>
                <w:lang w:val="en-US"/>
              </w:rPr>
              <w:t xml:space="preserve">actions included in the Grant Award letter. </w:t>
            </w:r>
          </w:p>
          <w:p w14:paraId="01198F01" w14:textId="1A7C223D" w:rsidR="00AB3AA8" w:rsidRPr="00C9129C" w:rsidRDefault="00261B16" w:rsidP="00C73B23">
            <w:pPr>
              <w:spacing w:line="240" w:lineRule="auto"/>
              <w:rPr>
                <w:rFonts w:ascii="NSPCC Regular" w:hAnsi="NSPCC Regular"/>
                <w:b/>
                <w:bCs/>
                <w:sz w:val="22"/>
                <w:szCs w:val="22"/>
                <w:lang w:val="en-US"/>
              </w:rPr>
            </w:pPr>
            <w:r w:rsidRPr="00C9129C">
              <w:rPr>
                <w:rFonts w:ascii="NSPCC Regular" w:hAnsi="NSPCC Regular"/>
                <w:b/>
                <w:bCs/>
                <w:sz w:val="22"/>
                <w:szCs w:val="22"/>
                <w:lang w:val="en-US"/>
              </w:rPr>
              <w:t>What is the process for checking if the above is in place before granting funding?</w:t>
            </w:r>
          </w:p>
          <w:p w14:paraId="3AB08D2B" w14:textId="77777777" w:rsidR="00436D0E" w:rsidRPr="008F6BD5" w:rsidRDefault="00436D0E" w:rsidP="00436D0E">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This is all part of a wider ‘Funded Partner Support’ process that has been recently reviewed internally focusing. This process also looks at Equality, Diversity and Inclusion, Health and Safety, and Environmental Sustainability to ensure that whilst we are distributing funding we are influencing and supporting partners around all these agendas.  </w:t>
            </w:r>
          </w:p>
          <w:p w14:paraId="24C1903A" w14:textId="77777777" w:rsidR="00261B16" w:rsidRDefault="00605A7D" w:rsidP="00C73B23">
            <w:pPr>
              <w:spacing w:line="240" w:lineRule="auto"/>
              <w:rPr>
                <w:rFonts w:ascii="NSPCC Regular" w:hAnsi="NSPCC Regular"/>
                <w:b/>
                <w:bCs/>
                <w:sz w:val="22"/>
                <w:szCs w:val="22"/>
                <w:lang w:val="en-US"/>
              </w:rPr>
            </w:pPr>
            <w:r w:rsidRPr="00C9129C">
              <w:rPr>
                <w:rFonts w:ascii="NSPCC Regular" w:hAnsi="NSPCC Regular"/>
                <w:b/>
                <w:bCs/>
                <w:sz w:val="22"/>
                <w:szCs w:val="22"/>
                <w:lang w:val="en-US"/>
              </w:rPr>
              <w:lastRenderedPageBreak/>
              <w:t xml:space="preserve">Tell us about other ways you influence </w:t>
            </w:r>
            <w:r w:rsidR="00DC5FB6" w:rsidRPr="00C9129C">
              <w:rPr>
                <w:rFonts w:ascii="NSPCC Regular" w:hAnsi="NSPCC Regular"/>
                <w:b/>
                <w:bCs/>
                <w:sz w:val="22"/>
                <w:szCs w:val="22"/>
                <w:lang w:val="en-US"/>
              </w:rPr>
              <w:t>good safeguarding in partner organisations</w:t>
            </w:r>
            <w:r w:rsidR="0062791D" w:rsidRPr="00C9129C">
              <w:rPr>
                <w:rFonts w:ascii="NSPCC Regular" w:hAnsi="NSPCC Regular"/>
                <w:b/>
                <w:bCs/>
                <w:sz w:val="22"/>
                <w:szCs w:val="22"/>
                <w:lang w:val="en-US"/>
              </w:rPr>
              <w:t>?</w:t>
            </w:r>
          </w:p>
          <w:p w14:paraId="1C8048C6" w14:textId="6D370B81" w:rsidR="002E6094" w:rsidRPr="008F6BD5" w:rsidRDefault="002E6094"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‘Funded Partner Support’ includes wider conversations regarding safeguarding as well as the additional agendas</w:t>
            </w:r>
            <w:r w:rsidR="00C21766" w:rsidRPr="008F6BD5">
              <w:rPr>
                <w:rFonts w:ascii="NSPCC Regular" w:hAnsi="NSPCC Regular"/>
                <w:i/>
                <w:iCs/>
                <w:sz w:val="22"/>
                <w:szCs w:val="22"/>
                <w:lang w:val="en-US"/>
              </w:rPr>
              <w:t>.</w:t>
            </w:r>
          </w:p>
          <w:p w14:paraId="622D85CD" w14:textId="39A73781" w:rsidR="00225E6F" w:rsidRPr="008F6BD5" w:rsidRDefault="00C21766"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SWO support</w:t>
            </w:r>
            <w:r w:rsidR="00225E6F" w:rsidRPr="008F6BD5">
              <w:rPr>
                <w:rFonts w:ascii="NSPCC Regular" w:hAnsi="NSPCC Regular"/>
                <w:i/>
                <w:iCs/>
                <w:sz w:val="22"/>
                <w:szCs w:val="22"/>
                <w:lang w:val="en-US"/>
              </w:rPr>
              <w:t xml:space="preserve"> in relation to any Sports Clubs that we have funded directly</w:t>
            </w:r>
            <w:r w:rsidR="0061484C" w:rsidRPr="008F6BD5">
              <w:rPr>
                <w:rFonts w:ascii="NSPCC Regular" w:hAnsi="NSPCC Regular"/>
                <w:i/>
                <w:iCs/>
                <w:sz w:val="22"/>
                <w:szCs w:val="22"/>
                <w:lang w:val="en-US"/>
              </w:rPr>
              <w:t xml:space="preserve"> </w:t>
            </w:r>
            <w:r w:rsidRPr="008F6BD5">
              <w:rPr>
                <w:rFonts w:ascii="NSPCC Regular" w:hAnsi="NSPCC Regular"/>
                <w:i/>
                <w:iCs/>
                <w:sz w:val="22"/>
                <w:szCs w:val="22"/>
                <w:lang w:val="en-US"/>
              </w:rPr>
              <w:t xml:space="preserve">or work with closely </w:t>
            </w:r>
            <w:r w:rsidR="0061484C" w:rsidRPr="008F6BD5">
              <w:rPr>
                <w:rFonts w:ascii="NSPCC Regular" w:hAnsi="NSPCC Regular"/>
                <w:i/>
                <w:iCs/>
                <w:sz w:val="22"/>
                <w:szCs w:val="22"/>
                <w:lang w:val="en-US"/>
              </w:rPr>
              <w:t>to ensure they are connected and for any further support that may be necessary.</w:t>
            </w:r>
          </w:p>
          <w:p w14:paraId="329838AF" w14:textId="1F16EE40" w:rsidR="001E0499" w:rsidRPr="00225E6F" w:rsidRDefault="001E0499"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Regular communications through Safeguarding quarterly newsletters, sharing key updates nationally and locally, connections to local safeguarding partnerships/boards and training opportunities for the sector.</w:t>
            </w:r>
          </w:p>
        </w:tc>
        <w:tc>
          <w:tcPr>
            <w:tcW w:w="1103" w:type="dxa"/>
            <w:tcBorders>
              <w:top w:val="single" w:sz="6" w:space="0" w:color="auto"/>
              <w:left w:val="single" w:sz="6" w:space="0" w:color="auto"/>
              <w:bottom w:val="single" w:sz="6" w:space="0" w:color="auto"/>
              <w:right w:val="single" w:sz="6" w:space="0" w:color="auto"/>
            </w:tcBorders>
            <w:shd w:val="clear" w:color="auto" w:fill="00B050"/>
          </w:tcPr>
          <w:p w14:paraId="7AFFAEB3" w14:textId="77777777" w:rsidR="00261B16" w:rsidRPr="004F165F" w:rsidRDefault="00261B16" w:rsidP="00261B16">
            <w:pPr>
              <w:rPr>
                <w:rFonts w:ascii="NSPCC Regular" w:hAnsi="NSPCC Regular"/>
                <w:sz w:val="22"/>
                <w:szCs w:val="22"/>
                <w:lang w:val="en-US"/>
              </w:rPr>
            </w:pPr>
          </w:p>
          <w:p w14:paraId="07CA8891" w14:textId="77777777" w:rsidR="00BB0218" w:rsidRPr="004F165F" w:rsidRDefault="00BB0218" w:rsidP="00261B16">
            <w:pPr>
              <w:rPr>
                <w:rFonts w:ascii="NSPCC Regular" w:hAnsi="NSPCC Regular"/>
                <w:sz w:val="22"/>
                <w:szCs w:val="22"/>
                <w:lang w:val="en-US"/>
              </w:rPr>
            </w:pPr>
          </w:p>
          <w:p w14:paraId="2FD10248" w14:textId="77777777" w:rsidR="00BB0218" w:rsidRPr="004F165F" w:rsidRDefault="00BB0218" w:rsidP="00261B16">
            <w:pPr>
              <w:rPr>
                <w:rFonts w:ascii="NSPCC Regular" w:hAnsi="NSPCC Regular"/>
                <w:sz w:val="22"/>
                <w:szCs w:val="22"/>
                <w:lang w:val="en-US"/>
              </w:rPr>
            </w:pPr>
          </w:p>
          <w:p w14:paraId="48F23AF4" w14:textId="77777777" w:rsidR="00BB0218" w:rsidRPr="004F165F" w:rsidRDefault="00BB0218" w:rsidP="00261B16">
            <w:pPr>
              <w:rPr>
                <w:rFonts w:ascii="NSPCC Regular" w:hAnsi="NSPCC Regular"/>
                <w:sz w:val="22"/>
                <w:szCs w:val="22"/>
                <w:lang w:val="en-US"/>
              </w:rPr>
            </w:pPr>
          </w:p>
          <w:p w14:paraId="306376AD" w14:textId="77777777" w:rsidR="00BB0218" w:rsidRPr="004F165F" w:rsidRDefault="00BB0218" w:rsidP="00261B16">
            <w:pPr>
              <w:rPr>
                <w:rFonts w:ascii="NSPCC Regular" w:hAnsi="NSPCC Regular"/>
                <w:sz w:val="22"/>
                <w:szCs w:val="22"/>
                <w:lang w:val="en-US"/>
              </w:rPr>
            </w:pPr>
          </w:p>
          <w:p w14:paraId="30388137" w14:textId="77777777" w:rsidR="00BB0218" w:rsidRPr="004F165F" w:rsidRDefault="00BB0218" w:rsidP="00261B16">
            <w:pPr>
              <w:rPr>
                <w:rFonts w:ascii="NSPCC Regular" w:hAnsi="NSPCC Regular"/>
                <w:sz w:val="22"/>
                <w:szCs w:val="22"/>
                <w:lang w:val="en-US"/>
              </w:rPr>
            </w:pPr>
          </w:p>
          <w:p w14:paraId="620899EE" w14:textId="77777777" w:rsidR="00BB0218" w:rsidRPr="004F165F" w:rsidRDefault="00BB0218" w:rsidP="00261B16">
            <w:pPr>
              <w:rPr>
                <w:rFonts w:ascii="NSPCC Regular" w:hAnsi="NSPCC Regular"/>
                <w:sz w:val="22"/>
                <w:szCs w:val="22"/>
                <w:lang w:val="en-US"/>
              </w:rPr>
            </w:pPr>
          </w:p>
          <w:p w14:paraId="2AF6A5C4" w14:textId="77777777" w:rsidR="00BB0218" w:rsidRPr="004F165F" w:rsidRDefault="00BB0218" w:rsidP="00261B16">
            <w:pPr>
              <w:rPr>
                <w:rFonts w:ascii="NSPCC Regular" w:hAnsi="NSPCC Regular"/>
                <w:sz w:val="22"/>
                <w:szCs w:val="22"/>
                <w:lang w:val="en-US"/>
              </w:rPr>
            </w:pPr>
          </w:p>
          <w:p w14:paraId="2A14D389" w14:textId="77777777" w:rsidR="00BB0218" w:rsidRPr="004F165F" w:rsidRDefault="00BB0218" w:rsidP="00261B16">
            <w:pPr>
              <w:rPr>
                <w:rFonts w:ascii="NSPCC Regular" w:hAnsi="NSPCC Regular"/>
                <w:sz w:val="22"/>
                <w:szCs w:val="22"/>
                <w:lang w:val="en-US"/>
              </w:rPr>
            </w:pPr>
          </w:p>
          <w:p w14:paraId="3EC2FD43" w14:textId="77777777" w:rsidR="00BB0218" w:rsidRPr="004F165F" w:rsidRDefault="00BB0218" w:rsidP="00261B16">
            <w:pPr>
              <w:rPr>
                <w:rFonts w:ascii="NSPCC Regular" w:hAnsi="NSPCC Regular"/>
                <w:sz w:val="22"/>
                <w:szCs w:val="22"/>
                <w:lang w:val="en-US"/>
              </w:rPr>
            </w:pPr>
          </w:p>
          <w:p w14:paraId="14C35311" w14:textId="2D1C862F" w:rsidR="00643F65" w:rsidRPr="004F165F" w:rsidRDefault="00643F65" w:rsidP="00261B16">
            <w:pPr>
              <w:rPr>
                <w:rFonts w:ascii="NSPCC Regular" w:hAnsi="NSPCC Regular"/>
                <w:sz w:val="22"/>
                <w:szCs w:val="22"/>
                <w:lang w:val="en-US"/>
              </w:rPr>
            </w:pPr>
            <w:r w:rsidRPr="004F165F">
              <w:rPr>
                <w:rFonts w:ascii="NSPCC Regular" w:hAnsi="NSPCC Regular"/>
                <w:sz w:val="22"/>
                <w:szCs w:val="22"/>
                <w:lang w:val="en-US"/>
              </w:rPr>
              <w:lastRenderedPageBreak/>
              <w:t xml:space="preserve"> </w:t>
            </w:r>
          </w:p>
        </w:tc>
        <w:tc>
          <w:tcPr>
            <w:tcW w:w="44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4565D36" w14:textId="51968FC1" w:rsidR="00261B16" w:rsidRPr="004F165F" w:rsidRDefault="00D47915" w:rsidP="0062791D">
            <w:pPr>
              <w:rPr>
                <w:rFonts w:ascii="NSPCC Regular" w:hAnsi="NSPCC Regular"/>
                <w:color w:val="FF0000"/>
                <w:sz w:val="22"/>
                <w:szCs w:val="22"/>
                <w:lang w:val="en-US"/>
              </w:rPr>
            </w:pPr>
            <w:r w:rsidRPr="00D47915">
              <w:rPr>
                <w:rFonts w:ascii="NSPCC Regular" w:hAnsi="NSPCC Regular"/>
                <w:sz w:val="22"/>
                <w:szCs w:val="22"/>
                <w:lang w:val="en-US"/>
              </w:rPr>
              <w:lastRenderedPageBreak/>
              <w:t xml:space="preserve">Robust safeguarding </w:t>
            </w:r>
            <w:r>
              <w:rPr>
                <w:rFonts w:ascii="NSPCC Regular" w:hAnsi="NSPCC Regular"/>
                <w:sz w:val="22"/>
                <w:szCs w:val="22"/>
                <w:lang w:val="en-US"/>
              </w:rPr>
              <w:t>requirements in place for funded activities. It is unclear what the process of checking if these are in place are</w:t>
            </w:r>
            <w:r w:rsidR="0070698F">
              <w:rPr>
                <w:rFonts w:ascii="NSPCC Regular" w:hAnsi="NSPCC Regular"/>
                <w:sz w:val="22"/>
                <w:szCs w:val="22"/>
                <w:lang w:val="en-US"/>
              </w:rPr>
              <w:t xml:space="preserve">. CPSU to explore the details of this due diligence process. </w:t>
            </w:r>
          </w:p>
        </w:tc>
      </w:tr>
      <w:tr w:rsidR="00261B16" w:rsidRPr="004F165F" w14:paraId="63FCB9C4" w14:textId="77777777" w:rsidTr="00922752">
        <w:trPr>
          <w:trHeight w:val="300"/>
        </w:trPr>
        <w:tc>
          <w:tcPr>
            <w:tcW w:w="2532" w:type="dxa"/>
            <w:tcBorders>
              <w:top w:val="single" w:sz="6" w:space="0" w:color="auto"/>
              <w:left w:val="single" w:sz="6" w:space="0" w:color="auto"/>
              <w:bottom w:val="single" w:sz="6" w:space="0" w:color="auto"/>
              <w:right w:val="single" w:sz="6" w:space="0" w:color="auto"/>
            </w:tcBorders>
          </w:tcPr>
          <w:p w14:paraId="5E3F1592" w14:textId="59BA9ACE" w:rsidR="00261B16" w:rsidRPr="004F165F" w:rsidRDefault="00261B16" w:rsidP="00261B16">
            <w:pPr>
              <w:rPr>
                <w:rFonts w:ascii="NSPCC Regular" w:hAnsi="NSPCC Regular"/>
                <w:b/>
                <w:bCs/>
                <w:sz w:val="22"/>
                <w:szCs w:val="22"/>
              </w:rPr>
            </w:pPr>
            <w:r w:rsidRPr="004F165F">
              <w:rPr>
                <w:rFonts w:ascii="NSPCC Regular" w:hAnsi="NSPCC Regular"/>
                <w:b/>
                <w:bCs/>
                <w:sz w:val="22"/>
                <w:szCs w:val="22"/>
              </w:rPr>
              <w:lastRenderedPageBreak/>
              <w:t>Monitoring</w:t>
            </w:r>
            <w:r w:rsidR="008A5B47" w:rsidRPr="004F165F">
              <w:rPr>
                <w:rFonts w:ascii="NSPCC Regular" w:hAnsi="NSPCC Regular"/>
                <w:b/>
                <w:bCs/>
                <w:sz w:val="22"/>
                <w:szCs w:val="22"/>
              </w:rPr>
              <w:t xml:space="preserve"> </w:t>
            </w:r>
            <w:r w:rsidRPr="004F165F">
              <w:rPr>
                <w:rFonts w:ascii="NSPCC Regular" w:hAnsi="NSPCC Regular"/>
                <w:b/>
                <w:bCs/>
                <w:sz w:val="22"/>
                <w:szCs w:val="22"/>
              </w:rPr>
              <w:t>compliance</w:t>
            </w:r>
          </w:p>
          <w:p w14:paraId="26F3E13E" w14:textId="1629E3A6" w:rsidR="00B2443D" w:rsidRPr="004F165F" w:rsidRDefault="00B2443D" w:rsidP="00261B16">
            <w:pPr>
              <w:rPr>
                <w:rFonts w:ascii="NSPCC Regular" w:hAnsi="NSPCC Regular"/>
                <w:b/>
                <w:bCs/>
                <w:sz w:val="22"/>
                <w:szCs w:val="22"/>
              </w:rPr>
            </w:pPr>
            <w:r w:rsidRPr="004F165F">
              <w:rPr>
                <w:rFonts w:ascii="NSPCC Regular" w:hAnsi="NSPCC Regular"/>
                <w:b/>
                <w:bCs/>
                <w:sz w:val="22"/>
                <w:szCs w:val="22"/>
                <w:highlight w:val="yellow"/>
              </w:rPr>
              <w:t xml:space="preserve">For funded </w:t>
            </w:r>
            <w:r w:rsidR="0073490F" w:rsidRPr="004F165F">
              <w:rPr>
                <w:rFonts w:ascii="NSPCC Regular" w:hAnsi="NSPCC Regular"/>
                <w:b/>
                <w:bCs/>
                <w:sz w:val="22"/>
                <w:szCs w:val="22"/>
                <w:highlight w:val="yellow"/>
              </w:rPr>
              <w:t>activities</w:t>
            </w:r>
          </w:p>
          <w:p w14:paraId="3FDE181A" w14:textId="257B7FD6" w:rsidR="002919DC" w:rsidRPr="004F165F" w:rsidRDefault="00261B16" w:rsidP="002919DC">
            <w:pPr>
              <w:rPr>
                <w:rFonts w:ascii="NSPCC Regular" w:hAnsi="NSPCC Regular"/>
                <w:sz w:val="22"/>
                <w:szCs w:val="22"/>
              </w:rPr>
            </w:pPr>
            <w:r w:rsidRPr="004F165F">
              <w:rPr>
                <w:rFonts w:ascii="NSPCC Regular" w:hAnsi="NSPCC Regular"/>
                <w:sz w:val="22"/>
                <w:szCs w:val="22"/>
              </w:rPr>
              <w:t>9.7</w:t>
            </w:r>
            <w:r w:rsidR="002919DC" w:rsidRPr="004F165F">
              <w:rPr>
                <w:rFonts w:ascii="NSPCC Regular" w:hAnsi="NSPCC Regular"/>
                <w:sz w:val="22"/>
                <w:szCs w:val="22"/>
              </w:rPr>
              <w:t xml:space="preserve"> </w:t>
            </w:r>
          </w:p>
          <w:p w14:paraId="235DF858" w14:textId="464F7A6E" w:rsidR="00261B16" w:rsidRPr="004F165F" w:rsidRDefault="00261B16" w:rsidP="00261B16">
            <w:pPr>
              <w:rPr>
                <w:rFonts w:ascii="NSPCC Regular" w:hAnsi="NSPCC Regular"/>
                <w:sz w:val="22"/>
                <w:szCs w:val="22"/>
              </w:rPr>
            </w:pPr>
          </w:p>
        </w:tc>
        <w:tc>
          <w:tcPr>
            <w:tcW w:w="4474" w:type="dxa"/>
            <w:tcBorders>
              <w:top w:val="single" w:sz="6" w:space="0" w:color="auto"/>
              <w:left w:val="single" w:sz="6" w:space="0" w:color="auto"/>
              <w:bottom w:val="single" w:sz="6" w:space="0" w:color="auto"/>
              <w:right w:val="single" w:sz="6" w:space="0" w:color="auto"/>
            </w:tcBorders>
          </w:tcPr>
          <w:p w14:paraId="3297878F" w14:textId="0938B17E" w:rsidR="0054776B" w:rsidRDefault="00261B16" w:rsidP="00C73B23">
            <w:pPr>
              <w:spacing w:line="240" w:lineRule="auto"/>
              <w:rPr>
                <w:rFonts w:ascii="NSPCC Regular" w:hAnsi="NSPCC Regular"/>
                <w:b/>
                <w:bCs/>
                <w:sz w:val="22"/>
                <w:szCs w:val="22"/>
                <w:lang w:val="en-US"/>
              </w:rPr>
            </w:pPr>
            <w:r w:rsidRPr="00225E6F">
              <w:rPr>
                <w:rFonts w:ascii="NSPCC Regular" w:hAnsi="NSPCC Regular"/>
                <w:b/>
                <w:bCs/>
                <w:sz w:val="22"/>
                <w:szCs w:val="22"/>
                <w:lang w:val="en-US"/>
              </w:rPr>
              <w:t>How do you check compliance with safeguarding with funded activities</w:t>
            </w:r>
            <w:r w:rsidR="0055064F" w:rsidRPr="00225E6F">
              <w:rPr>
                <w:rFonts w:ascii="NSPCC Regular" w:hAnsi="NSPCC Regular"/>
                <w:b/>
                <w:bCs/>
                <w:sz w:val="22"/>
                <w:szCs w:val="22"/>
                <w:lang w:val="en-US"/>
              </w:rPr>
              <w:t xml:space="preserve"> after funding had been granted?</w:t>
            </w:r>
          </w:p>
          <w:p w14:paraId="3FF08351" w14:textId="011153B4" w:rsidR="00CA4D15" w:rsidRPr="008F6BD5" w:rsidRDefault="00CA4D15"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Site/project visits and regular communication with the funded partner, ensuring it is not a transactional relationship but a partnership approach. </w:t>
            </w:r>
          </w:p>
          <w:p w14:paraId="0C3DEE7E" w14:textId="39810E28" w:rsidR="00F43575" w:rsidRPr="008F6BD5" w:rsidRDefault="00CA4D15"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Aligning with the new strengthened ‘Funded Partner Support’ process. Support and compliance checks will vary depending on </w:t>
            </w:r>
            <w:r w:rsidRPr="008F6BD5">
              <w:rPr>
                <w:rFonts w:ascii="NSPCC Regular" w:hAnsi="NSPCC Regular"/>
                <w:i/>
                <w:iCs/>
                <w:sz w:val="22"/>
                <w:szCs w:val="22"/>
                <w:lang w:val="en-US"/>
              </w:rPr>
              <w:lastRenderedPageBreak/>
              <w:t xml:space="preserve">what is </w:t>
            </w:r>
            <w:r w:rsidR="000A6FD2">
              <w:rPr>
                <w:rFonts w:ascii="NSPCC Regular" w:hAnsi="NSPCC Regular"/>
                <w:i/>
                <w:iCs/>
                <w:sz w:val="22"/>
                <w:szCs w:val="22"/>
                <w:lang w:val="en-US"/>
              </w:rPr>
              <w:t xml:space="preserve">identified at the start of this process and subsequently </w:t>
            </w:r>
            <w:r w:rsidRPr="008F6BD5">
              <w:rPr>
                <w:rFonts w:ascii="NSPCC Regular" w:hAnsi="NSPCC Regular"/>
                <w:i/>
                <w:iCs/>
                <w:sz w:val="22"/>
                <w:szCs w:val="22"/>
                <w:lang w:val="en-US"/>
              </w:rPr>
              <w:t>outlined in the grant award letter following this process</w:t>
            </w:r>
            <w:r w:rsidR="000A6FD2">
              <w:rPr>
                <w:rFonts w:ascii="NSPCC Regular" w:hAnsi="NSPCC Regular"/>
                <w:i/>
                <w:iCs/>
                <w:sz w:val="22"/>
                <w:szCs w:val="22"/>
                <w:lang w:val="en-US"/>
              </w:rPr>
              <w:t>. T</w:t>
            </w:r>
            <w:r w:rsidRPr="008F6BD5">
              <w:rPr>
                <w:rFonts w:ascii="NSPCC Regular" w:hAnsi="NSPCC Regular"/>
                <w:i/>
                <w:iCs/>
                <w:sz w:val="22"/>
                <w:szCs w:val="22"/>
                <w:lang w:val="en-US"/>
              </w:rPr>
              <w:t xml:space="preserve">here are </w:t>
            </w:r>
            <w:r w:rsidR="000A6FD2">
              <w:rPr>
                <w:rFonts w:ascii="NSPCC Regular" w:hAnsi="NSPCC Regular"/>
                <w:i/>
                <w:iCs/>
                <w:sz w:val="22"/>
                <w:szCs w:val="22"/>
                <w:lang w:val="en-US"/>
              </w:rPr>
              <w:t xml:space="preserve">always </w:t>
            </w:r>
            <w:r w:rsidRPr="008F6BD5">
              <w:rPr>
                <w:rFonts w:ascii="NSPCC Regular" w:hAnsi="NSPCC Regular"/>
                <w:i/>
                <w:iCs/>
                <w:sz w:val="22"/>
                <w:szCs w:val="22"/>
                <w:lang w:val="en-US"/>
              </w:rPr>
              <w:t>ongoing conversations with the funded partner and support available.</w:t>
            </w:r>
          </w:p>
          <w:p w14:paraId="231B9F6D" w14:textId="03E5778D" w:rsidR="00CA4D15" w:rsidRPr="00CA4D15" w:rsidRDefault="001C047B" w:rsidP="00C73B23">
            <w:pPr>
              <w:spacing w:line="240" w:lineRule="auto"/>
              <w:rPr>
                <w:rFonts w:ascii="NSPCC Regular" w:hAnsi="NSPCC Regular"/>
                <w:b/>
                <w:bCs/>
                <w:sz w:val="22"/>
                <w:szCs w:val="22"/>
                <w:lang w:val="en-US"/>
              </w:rPr>
            </w:pPr>
            <w:r w:rsidRPr="00C9129C">
              <w:rPr>
                <w:rFonts w:ascii="NSPCC Regular" w:hAnsi="NSPCC Regular"/>
                <w:b/>
                <w:bCs/>
                <w:sz w:val="22"/>
                <w:szCs w:val="22"/>
                <w:lang w:val="en-US"/>
              </w:rPr>
              <w:t>What change have you implemented as a result?</w:t>
            </w:r>
          </w:p>
          <w:p w14:paraId="728160F5" w14:textId="77777777" w:rsidR="000A6FD2" w:rsidRDefault="000A6FD2" w:rsidP="00C73B23">
            <w:pPr>
              <w:spacing w:line="240" w:lineRule="auto"/>
              <w:rPr>
                <w:rFonts w:ascii="NSPCC Regular" w:hAnsi="NSPCC Regular"/>
                <w:i/>
                <w:iCs/>
                <w:sz w:val="22"/>
                <w:szCs w:val="22"/>
                <w:lang w:val="en-US"/>
              </w:rPr>
            </w:pPr>
            <w:r>
              <w:rPr>
                <w:rFonts w:ascii="NSPCC Regular" w:hAnsi="NSPCC Regular"/>
                <w:i/>
                <w:iCs/>
                <w:sz w:val="22"/>
                <w:szCs w:val="22"/>
                <w:lang w:val="en-US"/>
              </w:rPr>
              <w:t>A wider support mechanism for partner organisations:</w:t>
            </w:r>
          </w:p>
          <w:p w14:paraId="7EF42BE7" w14:textId="7481A243" w:rsidR="000A6FD2" w:rsidRDefault="000A6FD2" w:rsidP="000A6FD2">
            <w:pPr>
              <w:pStyle w:val="ListParagraph"/>
              <w:numPr>
                <w:ilvl w:val="0"/>
                <w:numId w:val="22"/>
              </w:numPr>
              <w:spacing w:line="240" w:lineRule="auto"/>
              <w:rPr>
                <w:rFonts w:ascii="NSPCC Regular" w:hAnsi="NSPCC Regular"/>
                <w:i/>
                <w:iCs/>
                <w:sz w:val="22"/>
                <w:szCs w:val="22"/>
                <w:lang w:val="en-US"/>
              </w:rPr>
            </w:pPr>
            <w:r>
              <w:rPr>
                <w:rFonts w:ascii="NSPCC Regular" w:hAnsi="NSPCC Regular"/>
                <w:i/>
                <w:iCs/>
                <w:sz w:val="22"/>
                <w:szCs w:val="22"/>
                <w:lang w:val="en-US"/>
              </w:rPr>
              <w:t>D</w:t>
            </w:r>
            <w:r w:rsidRPr="000A6FD2">
              <w:rPr>
                <w:rFonts w:ascii="NSPCC Regular" w:hAnsi="NSPCC Regular"/>
                <w:i/>
                <w:iCs/>
                <w:sz w:val="22"/>
                <w:szCs w:val="22"/>
                <w:lang w:val="en-US"/>
              </w:rPr>
              <w:t>edicated support through our Development</w:t>
            </w:r>
            <w:r>
              <w:rPr>
                <w:rFonts w:ascii="NSPCC Regular" w:hAnsi="NSPCC Regular"/>
                <w:i/>
                <w:iCs/>
                <w:sz w:val="22"/>
                <w:szCs w:val="22"/>
                <w:lang w:val="en-US"/>
              </w:rPr>
              <w:t>,</w:t>
            </w:r>
            <w:r w:rsidRPr="000A6FD2">
              <w:rPr>
                <w:rFonts w:ascii="NSPCC Regular" w:hAnsi="NSPCC Regular"/>
                <w:i/>
                <w:iCs/>
                <w:sz w:val="22"/>
                <w:szCs w:val="22"/>
                <w:lang w:val="en-US"/>
              </w:rPr>
              <w:t xml:space="preserve"> Project and the Sport Welfare Office</w:t>
            </w:r>
            <w:r>
              <w:rPr>
                <w:rFonts w:ascii="NSPCC Regular" w:hAnsi="NSPCC Regular"/>
                <w:i/>
                <w:iCs/>
                <w:sz w:val="22"/>
                <w:szCs w:val="22"/>
                <w:lang w:val="en-US"/>
              </w:rPr>
              <w:t>r roles.</w:t>
            </w:r>
          </w:p>
          <w:p w14:paraId="4E3130DD" w14:textId="12524B14" w:rsidR="000A6FD2" w:rsidRPr="000A6FD2" w:rsidRDefault="000A6FD2" w:rsidP="000A6FD2">
            <w:pPr>
              <w:pStyle w:val="ListParagraph"/>
              <w:numPr>
                <w:ilvl w:val="0"/>
                <w:numId w:val="22"/>
              </w:numPr>
              <w:spacing w:line="240" w:lineRule="auto"/>
              <w:rPr>
                <w:rFonts w:ascii="NSPCC Regular" w:hAnsi="NSPCC Regular"/>
                <w:i/>
                <w:iCs/>
                <w:sz w:val="22"/>
                <w:szCs w:val="22"/>
                <w:lang w:val="en-US"/>
              </w:rPr>
            </w:pPr>
            <w:r>
              <w:rPr>
                <w:rFonts w:ascii="NSPCC Regular" w:hAnsi="NSPCC Regular"/>
                <w:i/>
                <w:iCs/>
                <w:sz w:val="22"/>
                <w:szCs w:val="22"/>
                <w:lang w:val="en-US"/>
              </w:rPr>
              <w:t>S</w:t>
            </w:r>
            <w:r w:rsidRPr="000A6FD2">
              <w:rPr>
                <w:rFonts w:ascii="NSPCC Regular" w:hAnsi="NSPCC Regular"/>
                <w:i/>
                <w:iCs/>
                <w:sz w:val="22"/>
                <w:szCs w:val="22"/>
                <w:lang w:val="en-US"/>
              </w:rPr>
              <w:t>ignposting to support locally/nationally (CPSU, CVS, NGB’s, Buddle) depending on the need and where support is required.</w:t>
            </w:r>
          </w:p>
          <w:p w14:paraId="670CFD3E" w14:textId="39355601" w:rsidR="001C047B" w:rsidRPr="008F6BD5" w:rsidRDefault="00CA4D15"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We have funded less projects over the past 12 months than the previous period, but this has allowed us to review our processes to ensure that we are offering as much support as possible and signposting to the correct organisations and support mechanisms to ensure the support is tailored to need. </w:t>
            </w:r>
          </w:p>
        </w:tc>
        <w:tc>
          <w:tcPr>
            <w:tcW w:w="1103" w:type="dxa"/>
            <w:tcBorders>
              <w:top w:val="single" w:sz="6" w:space="0" w:color="auto"/>
              <w:left w:val="single" w:sz="6" w:space="0" w:color="auto"/>
              <w:bottom w:val="single" w:sz="6" w:space="0" w:color="auto"/>
              <w:right w:val="single" w:sz="6" w:space="0" w:color="auto"/>
            </w:tcBorders>
            <w:shd w:val="clear" w:color="auto" w:fill="00B050"/>
          </w:tcPr>
          <w:p w14:paraId="785C12FB" w14:textId="77777777" w:rsidR="00261B16" w:rsidRPr="004F165F" w:rsidRDefault="00261B16" w:rsidP="00261B16">
            <w:pPr>
              <w:rPr>
                <w:rFonts w:ascii="NSPCC Regular" w:hAnsi="NSPCC Regular"/>
                <w:sz w:val="22"/>
                <w:szCs w:val="22"/>
                <w:lang w:val="en-US"/>
              </w:rPr>
            </w:pPr>
          </w:p>
        </w:tc>
        <w:tc>
          <w:tcPr>
            <w:tcW w:w="44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F5110C1" w14:textId="12AB4369" w:rsidR="002919DC" w:rsidRPr="00922752" w:rsidRDefault="00D07EAF" w:rsidP="00261B16">
            <w:pPr>
              <w:rPr>
                <w:rFonts w:ascii="NSPCC Regular" w:hAnsi="NSPCC Regular"/>
                <w:sz w:val="22"/>
                <w:szCs w:val="22"/>
                <w:lang w:val="en-US"/>
              </w:rPr>
            </w:pPr>
            <w:r>
              <w:rPr>
                <w:rFonts w:ascii="NSPCC Regular" w:hAnsi="NSPCC Regular"/>
                <w:sz w:val="22"/>
                <w:szCs w:val="22"/>
                <w:lang w:val="en-US"/>
              </w:rPr>
              <w:t xml:space="preserve">Support and checks in place for funded partners after funding is granted. </w:t>
            </w:r>
          </w:p>
        </w:tc>
      </w:tr>
      <w:tr w:rsidR="00261B16" w:rsidRPr="004F165F" w14:paraId="28B33534" w14:textId="77777777" w:rsidTr="00517DB8">
        <w:trPr>
          <w:trHeight w:val="300"/>
        </w:trPr>
        <w:tc>
          <w:tcPr>
            <w:tcW w:w="2532" w:type="dxa"/>
            <w:tcBorders>
              <w:top w:val="single" w:sz="6" w:space="0" w:color="auto"/>
              <w:left w:val="single" w:sz="6" w:space="0" w:color="auto"/>
              <w:bottom w:val="single" w:sz="6" w:space="0" w:color="auto"/>
              <w:right w:val="single" w:sz="6" w:space="0" w:color="auto"/>
            </w:tcBorders>
            <w:hideMark/>
          </w:tcPr>
          <w:p w14:paraId="78DB812F" w14:textId="77777777" w:rsidR="00261B16" w:rsidRPr="004F165F" w:rsidRDefault="00261B16" w:rsidP="00261B16">
            <w:pPr>
              <w:rPr>
                <w:rFonts w:ascii="NSPCC Regular" w:hAnsi="NSPCC Regular"/>
                <w:b/>
                <w:bCs/>
                <w:sz w:val="22"/>
                <w:szCs w:val="22"/>
              </w:rPr>
            </w:pPr>
            <w:r w:rsidRPr="004F165F">
              <w:rPr>
                <w:rFonts w:ascii="NSPCC Regular" w:hAnsi="NSPCC Regular"/>
                <w:b/>
                <w:bCs/>
                <w:sz w:val="22"/>
                <w:szCs w:val="22"/>
              </w:rPr>
              <w:lastRenderedPageBreak/>
              <w:t>Monitoring compliance</w:t>
            </w:r>
          </w:p>
          <w:p w14:paraId="692B2C58" w14:textId="1E826B8D" w:rsidR="00261B16" w:rsidRPr="004F165F" w:rsidRDefault="00261B16" w:rsidP="00261B16">
            <w:pPr>
              <w:rPr>
                <w:rFonts w:ascii="NSPCC Regular" w:hAnsi="NSPCC Regular"/>
                <w:b/>
                <w:bCs/>
                <w:sz w:val="22"/>
                <w:szCs w:val="22"/>
                <w:lang w:val="en-US"/>
              </w:rPr>
            </w:pPr>
            <w:r w:rsidRPr="004F165F">
              <w:rPr>
                <w:rFonts w:ascii="NSPCC Regular" w:hAnsi="NSPCC Regular"/>
                <w:b/>
                <w:bCs/>
                <w:sz w:val="22"/>
                <w:szCs w:val="22"/>
                <w:highlight w:val="yellow"/>
              </w:rPr>
              <w:t>For direct delivery</w:t>
            </w:r>
          </w:p>
          <w:p w14:paraId="17F7DD57" w14:textId="77777777" w:rsidR="00261B16" w:rsidRPr="004F165F" w:rsidRDefault="00261B16" w:rsidP="00261B16">
            <w:pPr>
              <w:rPr>
                <w:rFonts w:ascii="NSPCC Regular" w:hAnsi="NSPCC Regular"/>
                <w:sz w:val="22"/>
                <w:szCs w:val="22"/>
              </w:rPr>
            </w:pPr>
            <w:r w:rsidRPr="004F165F">
              <w:rPr>
                <w:rFonts w:ascii="NSPCC Regular" w:hAnsi="NSPCC Regular"/>
                <w:sz w:val="22"/>
                <w:szCs w:val="22"/>
              </w:rPr>
              <w:t xml:space="preserve">Standards 9.7 </w:t>
            </w:r>
          </w:p>
          <w:p w14:paraId="1AF3106D" w14:textId="77777777" w:rsidR="00261B16" w:rsidRPr="004F165F" w:rsidRDefault="00261B16" w:rsidP="00261B16">
            <w:pPr>
              <w:rPr>
                <w:rFonts w:ascii="NSPCC Regular" w:hAnsi="NSPCC Regular"/>
                <w:sz w:val="22"/>
                <w:szCs w:val="22"/>
              </w:rPr>
            </w:pPr>
          </w:p>
        </w:tc>
        <w:tc>
          <w:tcPr>
            <w:tcW w:w="4474" w:type="dxa"/>
            <w:tcBorders>
              <w:top w:val="single" w:sz="6" w:space="0" w:color="auto"/>
              <w:left w:val="single" w:sz="6" w:space="0" w:color="auto"/>
              <w:bottom w:val="single" w:sz="6" w:space="0" w:color="auto"/>
              <w:right w:val="single" w:sz="6" w:space="0" w:color="auto"/>
            </w:tcBorders>
            <w:hideMark/>
          </w:tcPr>
          <w:p w14:paraId="5D7C7A1C" w14:textId="2FE33A98" w:rsidR="001C4B9A" w:rsidRPr="00C9129C" w:rsidRDefault="00AC5A64" w:rsidP="00C73B23">
            <w:pPr>
              <w:spacing w:line="240" w:lineRule="auto"/>
              <w:rPr>
                <w:rFonts w:ascii="NSPCC Regular" w:hAnsi="NSPCC Regular"/>
                <w:b/>
                <w:bCs/>
                <w:sz w:val="22"/>
                <w:szCs w:val="22"/>
                <w:lang w:val="en-US"/>
              </w:rPr>
            </w:pPr>
            <w:r w:rsidRPr="00C9129C">
              <w:rPr>
                <w:rFonts w:ascii="NSPCC Regular" w:hAnsi="NSPCC Regular"/>
                <w:b/>
                <w:bCs/>
                <w:sz w:val="22"/>
                <w:szCs w:val="22"/>
                <w:lang w:val="en-US"/>
              </w:rPr>
              <w:t>How do you monitor</w:t>
            </w:r>
            <w:r w:rsidR="00BD4264" w:rsidRPr="00C9129C">
              <w:rPr>
                <w:rFonts w:ascii="NSPCC Regular" w:hAnsi="NSPCC Regular"/>
                <w:b/>
                <w:bCs/>
                <w:sz w:val="22"/>
                <w:szCs w:val="22"/>
                <w:lang w:val="en-US"/>
              </w:rPr>
              <w:t xml:space="preserve"> </w:t>
            </w:r>
            <w:r w:rsidR="0039049A" w:rsidRPr="00C9129C">
              <w:rPr>
                <w:rFonts w:ascii="NSPCC Regular" w:hAnsi="NSPCC Regular"/>
                <w:b/>
                <w:bCs/>
                <w:sz w:val="22"/>
                <w:szCs w:val="22"/>
                <w:lang w:val="en-US"/>
              </w:rPr>
              <w:t>quality of safeguarding provision</w:t>
            </w:r>
            <w:r w:rsidR="00BD4264" w:rsidRPr="00C9129C">
              <w:rPr>
                <w:rFonts w:ascii="NSPCC Regular" w:hAnsi="NSPCC Regular"/>
                <w:b/>
                <w:bCs/>
                <w:sz w:val="22"/>
                <w:szCs w:val="22"/>
                <w:lang w:val="en-US"/>
              </w:rPr>
              <w:t xml:space="preserve"> in your directly delivered activities?</w:t>
            </w:r>
          </w:p>
          <w:p w14:paraId="2A45330A" w14:textId="6073CA11" w:rsidR="00F43575" w:rsidRPr="008F6BD5" w:rsidRDefault="0061484C"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School Games - </w:t>
            </w:r>
            <w:r w:rsidR="00C9129C" w:rsidRPr="008F6BD5">
              <w:rPr>
                <w:rFonts w:ascii="NSPCC Regular" w:hAnsi="NSPCC Regular"/>
                <w:i/>
                <w:iCs/>
                <w:sz w:val="22"/>
                <w:szCs w:val="22"/>
                <w:lang w:val="en-US"/>
              </w:rPr>
              <w:t xml:space="preserve">Post event discussion as part of wash-up meeting. Review the event and pick up on any specific issues and amend accordingly for future events. </w:t>
            </w:r>
          </w:p>
          <w:p w14:paraId="1D7998AB" w14:textId="14761C7E" w:rsidR="00225E6F" w:rsidRPr="008F6BD5" w:rsidRDefault="00225E6F"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Staff present on the day, picking up on issues as they arise. </w:t>
            </w:r>
          </w:p>
          <w:p w14:paraId="76654C51" w14:textId="0CF41AED" w:rsidR="0061484C" w:rsidRPr="008F6BD5" w:rsidRDefault="0061484C"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Feedback is gathered from teachers on behalf of CYP, as well as feedback from young leaders supporting the event.</w:t>
            </w:r>
          </w:p>
          <w:p w14:paraId="648753A1" w14:textId="77777777" w:rsidR="00261B16" w:rsidRDefault="003E02D1" w:rsidP="00C73B23">
            <w:pPr>
              <w:spacing w:line="240" w:lineRule="auto"/>
              <w:rPr>
                <w:rFonts w:ascii="NSPCC Regular" w:hAnsi="NSPCC Regular"/>
                <w:b/>
                <w:bCs/>
                <w:sz w:val="22"/>
                <w:szCs w:val="22"/>
                <w:lang w:val="en-US"/>
              </w:rPr>
            </w:pPr>
            <w:r w:rsidRPr="00C9129C">
              <w:rPr>
                <w:rFonts w:ascii="NSPCC Regular" w:hAnsi="NSPCC Regular"/>
                <w:b/>
                <w:bCs/>
                <w:sz w:val="22"/>
                <w:szCs w:val="22"/>
                <w:lang w:val="en-US"/>
              </w:rPr>
              <w:t>What change have you implemented as a result?</w:t>
            </w:r>
          </w:p>
          <w:p w14:paraId="637DBF09" w14:textId="3BA2F351" w:rsidR="00C9129C" w:rsidRPr="008F6BD5" w:rsidRDefault="0061484C"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School Games - </w:t>
            </w:r>
            <w:r w:rsidR="00C9129C" w:rsidRPr="008F6BD5">
              <w:rPr>
                <w:rFonts w:ascii="NSPCC Regular" w:hAnsi="NSPCC Regular"/>
                <w:i/>
                <w:iCs/>
                <w:sz w:val="22"/>
                <w:szCs w:val="22"/>
                <w:lang w:val="en-US"/>
              </w:rPr>
              <w:t>Teacher to team/CYP ratio on the day</w:t>
            </w:r>
            <w:r w:rsidRPr="008F6BD5">
              <w:rPr>
                <w:rFonts w:ascii="NSPCC Regular" w:hAnsi="NSPCC Regular"/>
                <w:i/>
                <w:iCs/>
                <w:sz w:val="22"/>
                <w:szCs w:val="22"/>
                <w:lang w:val="en-US"/>
              </w:rPr>
              <w:t>.</w:t>
            </w:r>
            <w:r w:rsidR="00C9129C" w:rsidRPr="008F6BD5">
              <w:rPr>
                <w:rFonts w:ascii="NSPCC Regular" w:hAnsi="NSPCC Regular"/>
                <w:i/>
                <w:iCs/>
                <w:sz w:val="22"/>
                <w:szCs w:val="22"/>
                <w:lang w:val="en-US"/>
              </w:rPr>
              <w:t xml:space="preserve"> Clarity in communication to Schools attending</w:t>
            </w:r>
            <w:r w:rsidRPr="008F6BD5">
              <w:rPr>
                <w:rFonts w:ascii="NSPCC Regular" w:hAnsi="NSPCC Regular"/>
                <w:i/>
                <w:iCs/>
                <w:sz w:val="22"/>
                <w:szCs w:val="22"/>
                <w:lang w:val="en-US"/>
              </w:rPr>
              <w:t xml:space="preserve"> to ensure that they attend with enough staff for each team on the day. </w:t>
            </w:r>
          </w:p>
          <w:p w14:paraId="6EA248D3" w14:textId="18089136" w:rsidR="00C9129C" w:rsidRPr="008F6BD5" w:rsidRDefault="00225E6F"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Communications out to Schools</w:t>
            </w:r>
            <w:r w:rsidR="0061484C" w:rsidRPr="008F6BD5">
              <w:rPr>
                <w:rFonts w:ascii="NSPCC Regular" w:hAnsi="NSPCC Regular"/>
                <w:i/>
                <w:iCs/>
                <w:sz w:val="22"/>
                <w:szCs w:val="22"/>
                <w:lang w:val="en-US"/>
              </w:rPr>
              <w:t xml:space="preserve"> including </w:t>
            </w:r>
            <w:r w:rsidR="00A53C47" w:rsidRPr="008F6BD5">
              <w:rPr>
                <w:rFonts w:ascii="NSPCC Regular" w:hAnsi="NSPCC Regular"/>
                <w:i/>
                <w:iCs/>
                <w:sz w:val="22"/>
                <w:szCs w:val="22"/>
                <w:lang w:val="en-US"/>
              </w:rPr>
              <w:t>Event Guide,</w:t>
            </w:r>
            <w:r w:rsidRPr="008F6BD5">
              <w:rPr>
                <w:rFonts w:ascii="NSPCC Regular" w:hAnsi="NSPCC Regular"/>
                <w:i/>
                <w:iCs/>
                <w:sz w:val="22"/>
                <w:szCs w:val="22"/>
                <w:lang w:val="en-US"/>
              </w:rPr>
              <w:t xml:space="preserve"> </w:t>
            </w:r>
            <w:r w:rsidR="0061484C" w:rsidRPr="008F6BD5">
              <w:rPr>
                <w:rFonts w:ascii="NSPCC Regular" w:hAnsi="NSPCC Regular"/>
                <w:i/>
                <w:iCs/>
                <w:sz w:val="22"/>
                <w:szCs w:val="22"/>
                <w:lang w:val="en-US"/>
              </w:rPr>
              <w:t>M</w:t>
            </w:r>
            <w:r w:rsidRPr="008F6BD5">
              <w:rPr>
                <w:rFonts w:ascii="NSPCC Regular" w:hAnsi="NSPCC Regular"/>
                <w:i/>
                <w:iCs/>
                <w:sz w:val="22"/>
                <w:szCs w:val="22"/>
                <w:lang w:val="en-US"/>
              </w:rPr>
              <w:t>aps and child friendly language</w:t>
            </w:r>
            <w:r w:rsidR="0061484C" w:rsidRPr="008F6BD5">
              <w:rPr>
                <w:rFonts w:ascii="NSPCC Regular" w:hAnsi="NSPCC Regular"/>
                <w:i/>
                <w:iCs/>
                <w:sz w:val="22"/>
                <w:szCs w:val="22"/>
                <w:lang w:val="en-US"/>
              </w:rPr>
              <w:t xml:space="preserve"> in any relevant documents for CYP</w:t>
            </w:r>
            <w:r w:rsidRPr="008F6BD5">
              <w:rPr>
                <w:rFonts w:ascii="NSPCC Regular" w:hAnsi="NSPCC Regular"/>
                <w:i/>
                <w:iCs/>
                <w:sz w:val="22"/>
                <w:szCs w:val="22"/>
                <w:lang w:val="en-US"/>
              </w:rPr>
              <w:t xml:space="preserve">. </w:t>
            </w:r>
          </w:p>
          <w:p w14:paraId="4DFE5B72" w14:textId="043C937F" w:rsidR="00225E6F" w:rsidRPr="008F6BD5" w:rsidRDefault="00225E6F"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Introduction of additional activity, swap between Golf/Athletics to avoid extended </w:t>
            </w:r>
            <w:r w:rsidRPr="008F6BD5">
              <w:rPr>
                <w:rFonts w:ascii="NSPCC Regular" w:hAnsi="NSPCC Regular"/>
                <w:i/>
                <w:iCs/>
                <w:sz w:val="22"/>
                <w:szCs w:val="22"/>
                <w:lang w:val="en-US"/>
              </w:rPr>
              <w:lastRenderedPageBreak/>
              <w:t xml:space="preserve">periods in between activities and CYP becoming bored. </w:t>
            </w:r>
          </w:p>
          <w:p w14:paraId="6B4742B4" w14:textId="73FDD20D" w:rsidR="0061484C" w:rsidRPr="008F6BD5" w:rsidRDefault="0061484C" w:rsidP="00C73B23">
            <w:pPr>
              <w:spacing w:line="240" w:lineRule="auto"/>
              <w:rPr>
                <w:rFonts w:ascii="NSPCC Regular" w:hAnsi="NSPCC Regular"/>
                <w:i/>
                <w:iCs/>
                <w:sz w:val="22"/>
                <w:szCs w:val="22"/>
                <w:lang w:val="en-US"/>
              </w:rPr>
            </w:pPr>
            <w:r w:rsidRPr="008F6BD5">
              <w:rPr>
                <w:rFonts w:ascii="NSPCC Regular" w:hAnsi="NSPCC Regular"/>
                <w:i/>
                <w:iCs/>
                <w:sz w:val="22"/>
                <w:szCs w:val="22"/>
                <w:lang w:val="en-US"/>
              </w:rPr>
              <w:t xml:space="preserve">Increased toilet facilities due to expansion of the offer and </w:t>
            </w:r>
            <w:r w:rsidR="000C24B2" w:rsidRPr="008F6BD5">
              <w:rPr>
                <w:rFonts w:ascii="NSPCC Regular" w:hAnsi="NSPCC Regular"/>
                <w:i/>
                <w:iCs/>
                <w:sz w:val="22"/>
                <w:szCs w:val="22"/>
                <w:lang w:val="en-US"/>
              </w:rPr>
              <w:t>spread of activities across the site.</w:t>
            </w:r>
          </w:p>
          <w:p w14:paraId="25CDA765" w14:textId="3371CC61" w:rsidR="00225E6F" w:rsidRPr="00C9129C" w:rsidRDefault="00225E6F" w:rsidP="00C73B23">
            <w:pPr>
              <w:spacing w:line="240" w:lineRule="auto"/>
              <w:rPr>
                <w:rFonts w:ascii="NSPCC Regular" w:hAnsi="NSPCC Regular"/>
                <w:sz w:val="22"/>
                <w:szCs w:val="22"/>
                <w:lang w:val="en-US"/>
              </w:rPr>
            </w:pPr>
          </w:p>
          <w:p w14:paraId="58BB3757" w14:textId="502C7853" w:rsidR="00F43575" w:rsidRPr="004F165F" w:rsidRDefault="00F43575" w:rsidP="00C73B23">
            <w:pPr>
              <w:spacing w:line="240" w:lineRule="auto"/>
              <w:rPr>
                <w:rFonts w:ascii="NSPCC Regular" w:hAnsi="NSPCC Regular"/>
                <w:sz w:val="22"/>
                <w:szCs w:val="22"/>
                <w:lang w:val="en-US"/>
              </w:rPr>
            </w:pPr>
          </w:p>
        </w:tc>
        <w:tc>
          <w:tcPr>
            <w:tcW w:w="1103" w:type="dxa"/>
            <w:tcBorders>
              <w:top w:val="single" w:sz="6" w:space="0" w:color="auto"/>
              <w:left w:val="single" w:sz="6" w:space="0" w:color="auto"/>
              <w:bottom w:val="single" w:sz="6" w:space="0" w:color="auto"/>
              <w:right w:val="single" w:sz="6" w:space="0" w:color="auto"/>
            </w:tcBorders>
            <w:shd w:val="clear" w:color="auto" w:fill="00B050"/>
          </w:tcPr>
          <w:p w14:paraId="2146D90D" w14:textId="77777777" w:rsidR="00261B16" w:rsidRPr="004F165F" w:rsidRDefault="00261B16" w:rsidP="00261B16">
            <w:pPr>
              <w:rPr>
                <w:rFonts w:ascii="NSPCC Regular" w:hAnsi="NSPCC Regular"/>
                <w:sz w:val="22"/>
                <w:szCs w:val="22"/>
                <w:lang w:val="en-US"/>
              </w:rPr>
            </w:pPr>
          </w:p>
        </w:tc>
        <w:tc>
          <w:tcPr>
            <w:tcW w:w="44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CD8153B" w14:textId="25C59F54" w:rsidR="00261B16" w:rsidRPr="004F165F" w:rsidRDefault="002C289C" w:rsidP="0062791D">
            <w:pPr>
              <w:rPr>
                <w:rFonts w:ascii="NSPCC Regular" w:hAnsi="NSPCC Regular"/>
                <w:sz w:val="22"/>
                <w:szCs w:val="22"/>
                <w:lang w:val="en-US"/>
              </w:rPr>
            </w:pPr>
            <w:r>
              <w:rPr>
                <w:rFonts w:ascii="NSPCC Regular" w:hAnsi="NSPCC Regular"/>
                <w:sz w:val="22"/>
                <w:szCs w:val="22"/>
                <w:lang w:val="en-US"/>
              </w:rPr>
              <w:t xml:space="preserve">Learning is gained after each school games event and feedback is collected proactively. Change is implemented as a result of this learning. </w:t>
            </w:r>
          </w:p>
        </w:tc>
      </w:tr>
    </w:tbl>
    <w:p w14:paraId="7E0CCB47" w14:textId="77777777" w:rsidR="00320215" w:rsidRPr="004F165F" w:rsidRDefault="00320215" w:rsidP="00320215">
      <w:pPr>
        <w:rPr>
          <w:rFonts w:ascii="NSPCC Regular" w:hAnsi="NSPCC Regular"/>
          <w:sz w:val="22"/>
          <w:szCs w:val="22"/>
          <w:lang w:val="en-US"/>
        </w:rPr>
      </w:pPr>
      <w:r w:rsidRPr="004F165F">
        <w:rPr>
          <w:rFonts w:ascii="Calibri" w:hAnsi="Calibri" w:cs="Calibri"/>
          <w:sz w:val="22"/>
          <w:szCs w:val="22"/>
          <w:lang w:val="en-US"/>
        </w:rPr>
        <w:t> </w:t>
      </w:r>
    </w:p>
    <w:p w14:paraId="4BDF5642" w14:textId="77777777" w:rsidR="00320215" w:rsidRPr="004F165F" w:rsidRDefault="00320215" w:rsidP="00320215">
      <w:pPr>
        <w:rPr>
          <w:rFonts w:ascii="NSPCC Regular" w:hAnsi="NSPCC Regular"/>
          <w:sz w:val="22"/>
          <w:szCs w:val="22"/>
        </w:rPr>
      </w:pPr>
    </w:p>
    <w:p w14:paraId="6CA91143" w14:textId="77777777" w:rsidR="00320215" w:rsidRPr="004F165F" w:rsidRDefault="00320215">
      <w:pPr>
        <w:rPr>
          <w:rFonts w:ascii="NSPCC Regular" w:hAnsi="NSPCC Regular"/>
          <w:sz w:val="22"/>
          <w:szCs w:val="22"/>
        </w:rPr>
      </w:pPr>
    </w:p>
    <w:sectPr w:rsidR="00320215" w:rsidRPr="004F165F">
      <w:headerReference w:type="default" r:id="rId11"/>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2D85" w14:textId="77777777" w:rsidR="009A1F01" w:rsidRDefault="009A1F01" w:rsidP="00CE5053">
      <w:pPr>
        <w:spacing w:after="0" w:line="240" w:lineRule="auto"/>
      </w:pPr>
      <w:r>
        <w:separator/>
      </w:r>
    </w:p>
  </w:endnote>
  <w:endnote w:type="continuationSeparator" w:id="0">
    <w:p w14:paraId="3A74407A" w14:textId="77777777" w:rsidR="009A1F01" w:rsidRDefault="009A1F01" w:rsidP="00CE5053">
      <w:pPr>
        <w:spacing w:after="0" w:line="240" w:lineRule="auto"/>
      </w:pPr>
      <w:r>
        <w:continuationSeparator/>
      </w:r>
    </w:p>
  </w:endnote>
  <w:endnote w:type="continuationNotice" w:id="1">
    <w:p w14:paraId="0D64AB87" w14:textId="77777777" w:rsidR="009A1F01" w:rsidRDefault="009A1F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PCC Regular">
    <w:altName w:val="Calibri"/>
    <w:panose1 w:val="020F0503030202060203"/>
    <w:charset w:val="00"/>
    <w:family w:val="swiss"/>
    <w:notTrueType/>
    <w:pitch w:val="variable"/>
    <w:sig w:usb0="00000003" w:usb1="00000001"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A2F1" w14:textId="71E4C127" w:rsidR="00CE5053" w:rsidRDefault="00CE5053">
    <w:pPr>
      <w:pStyle w:val="Footer"/>
    </w:pPr>
    <w:r>
      <w:t>Draft 1</w:t>
    </w:r>
  </w:p>
  <w:p w14:paraId="52B4BE17" w14:textId="77777777" w:rsidR="00CE5053" w:rsidRDefault="00CE5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56A3" w14:textId="77777777" w:rsidR="009A1F01" w:rsidRDefault="009A1F01" w:rsidP="00CE5053">
      <w:pPr>
        <w:spacing w:after="0" w:line="240" w:lineRule="auto"/>
      </w:pPr>
      <w:r>
        <w:separator/>
      </w:r>
    </w:p>
  </w:footnote>
  <w:footnote w:type="continuationSeparator" w:id="0">
    <w:p w14:paraId="62888A8E" w14:textId="77777777" w:rsidR="009A1F01" w:rsidRDefault="009A1F01" w:rsidP="00CE5053">
      <w:pPr>
        <w:spacing w:after="0" w:line="240" w:lineRule="auto"/>
      </w:pPr>
      <w:r>
        <w:continuationSeparator/>
      </w:r>
    </w:p>
  </w:footnote>
  <w:footnote w:type="continuationNotice" w:id="1">
    <w:p w14:paraId="2C876FD8" w14:textId="77777777" w:rsidR="009A1F01" w:rsidRDefault="009A1F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3AF5" w14:textId="78F7C8D6" w:rsidR="008854ED" w:rsidRDefault="008854ED" w:rsidP="008854ED">
    <w:pPr>
      <w:pStyle w:val="Header"/>
      <w:jc w:val="center"/>
    </w:pPr>
    <w:r>
      <w:rPr>
        <w:noProof/>
      </w:rPr>
      <w:drawing>
        <wp:inline distT="0" distB="0" distL="0" distR="0" wp14:anchorId="10F6CA94" wp14:editId="54E0BFF0">
          <wp:extent cx="5162550" cy="1181100"/>
          <wp:effectExtent l="0" t="0" r="0" b="0"/>
          <wp:docPr id="1" name="Picture 1" descr="A yellow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logo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162550" cy="1181100"/>
                  </a:xfrm>
                  <a:prstGeom prst="rect">
                    <a:avLst/>
                  </a:prstGeom>
                </pic:spPr>
              </pic:pic>
            </a:graphicData>
          </a:graphic>
        </wp:inline>
      </w:drawing>
    </w:r>
  </w:p>
  <w:p w14:paraId="4F259BF0" w14:textId="77777777" w:rsidR="00C15EFB" w:rsidRDefault="00C15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5C6A"/>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401322"/>
    <w:multiLevelType w:val="hybridMultilevel"/>
    <w:tmpl w:val="D65C0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BF657"/>
    <w:multiLevelType w:val="hybridMultilevel"/>
    <w:tmpl w:val="FFFFFFFF"/>
    <w:lvl w:ilvl="0" w:tplc="C5DACB6A">
      <w:start w:val="1"/>
      <w:numFmt w:val="decimal"/>
      <w:lvlText w:val="%1."/>
      <w:lvlJc w:val="left"/>
      <w:pPr>
        <w:ind w:left="1080" w:hanging="360"/>
      </w:pPr>
    </w:lvl>
    <w:lvl w:ilvl="1" w:tplc="4A82AE24">
      <w:start w:val="1"/>
      <w:numFmt w:val="lowerLetter"/>
      <w:lvlText w:val="%2."/>
      <w:lvlJc w:val="left"/>
      <w:pPr>
        <w:ind w:left="1440" w:hanging="360"/>
      </w:pPr>
    </w:lvl>
    <w:lvl w:ilvl="2" w:tplc="2B0E12A2">
      <w:start w:val="1"/>
      <w:numFmt w:val="lowerRoman"/>
      <w:lvlText w:val="%3."/>
      <w:lvlJc w:val="right"/>
      <w:pPr>
        <w:ind w:left="2160" w:hanging="180"/>
      </w:pPr>
    </w:lvl>
    <w:lvl w:ilvl="3" w:tplc="58DED2CA">
      <w:start w:val="1"/>
      <w:numFmt w:val="decimal"/>
      <w:lvlText w:val="%4."/>
      <w:lvlJc w:val="left"/>
      <w:pPr>
        <w:ind w:left="2880" w:hanging="360"/>
      </w:pPr>
    </w:lvl>
    <w:lvl w:ilvl="4" w:tplc="26A4D280">
      <w:start w:val="1"/>
      <w:numFmt w:val="lowerLetter"/>
      <w:lvlText w:val="%5."/>
      <w:lvlJc w:val="left"/>
      <w:pPr>
        <w:ind w:left="3600" w:hanging="360"/>
      </w:pPr>
    </w:lvl>
    <w:lvl w:ilvl="5" w:tplc="1CD46970">
      <w:start w:val="1"/>
      <w:numFmt w:val="lowerRoman"/>
      <w:lvlText w:val="%6."/>
      <w:lvlJc w:val="right"/>
      <w:pPr>
        <w:ind w:left="4320" w:hanging="180"/>
      </w:pPr>
    </w:lvl>
    <w:lvl w:ilvl="6" w:tplc="44A002E8">
      <w:start w:val="1"/>
      <w:numFmt w:val="decimal"/>
      <w:lvlText w:val="%7."/>
      <w:lvlJc w:val="left"/>
      <w:pPr>
        <w:ind w:left="5040" w:hanging="360"/>
      </w:pPr>
    </w:lvl>
    <w:lvl w:ilvl="7" w:tplc="E94240B4">
      <w:start w:val="1"/>
      <w:numFmt w:val="lowerLetter"/>
      <w:lvlText w:val="%8."/>
      <w:lvlJc w:val="left"/>
      <w:pPr>
        <w:ind w:left="5760" w:hanging="360"/>
      </w:pPr>
    </w:lvl>
    <w:lvl w:ilvl="8" w:tplc="BEEE3F50">
      <w:start w:val="1"/>
      <w:numFmt w:val="lowerRoman"/>
      <w:lvlText w:val="%9."/>
      <w:lvlJc w:val="right"/>
      <w:pPr>
        <w:ind w:left="6480" w:hanging="180"/>
      </w:pPr>
    </w:lvl>
  </w:abstractNum>
  <w:abstractNum w:abstractNumId="3" w15:restartNumberingAfterBreak="0">
    <w:nsid w:val="2B895D78"/>
    <w:multiLevelType w:val="hybridMultilevel"/>
    <w:tmpl w:val="0BAC1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437E6"/>
    <w:multiLevelType w:val="multilevel"/>
    <w:tmpl w:val="7D80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F07801"/>
    <w:multiLevelType w:val="hybridMultilevel"/>
    <w:tmpl w:val="1904F804"/>
    <w:lvl w:ilvl="0" w:tplc="A7F60F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69228"/>
    <w:multiLevelType w:val="hybridMultilevel"/>
    <w:tmpl w:val="FFFFFFFF"/>
    <w:lvl w:ilvl="0" w:tplc="A8E29604">
      <w:start w:val="1"/>
      <w:numFmt w:val="bullet"/>
      <w:lvlText w:val=""/>
      <w:lvlJc w:val="left"/>
      <w:pPr>
        <w:ind w:left="1080" w:hanging="360"/>
      </w:pPr>
      <w:rPr>
        <w:rFonts w:ascii="Symbol" w:hAnsi="Symbol" w:hint="default"/>
      </w:rPr>
    </w:lvl>
    <w:lvl w:ilvl="1" w:tplc="ACBE81A0">
      <w:start w:val="1"/>
      <w:numFmt w:val="bullet"/>
      <w:lvlText w:val="o"/>
      <w:lvlJc w:val="left"/>
      <w:pPr>
        <w:ind w:left="1800" w:hanging="360"/>
      </w:pPr>
      <w:rPr>
        <w:rFonts w:ascii="Courier New" w:hAnsi="Courier New" w:hint="default"/>
      </w:rPr>
    </w:lvl>
    <w:lvl w:ilvl="2" w:tplc="3E54724E">
      <w:start w:val="1"/>
      <w:numFmt w:val="bullet"/>
      <w:lvlText w:val=""/>
      <w:lvlJc w:val="left"/>
      <w:pPr>
        <w:ind w:left="2520" w:hanging="360"/>
      </w:pPr>
      <w:rPr>
        <w:rFonts w:ascii="Wingdings" w:hAnsi="Wingdings" w:hint="default"/>
      </w:rPr>
    </w:lvl>
    <w:lvl w:ilvl="3" w:tplc="B1D02E08">
      <w:start w:val="1"/>
      <w:numFmt w:val="bullet"/>
      <w:lvlText w:val=""/>
      <w:lvlJc w:val="left"/>
      <w:pPr>
        <w:ind w:left="3240" w:hanging="360"/>
      </w:pPr>
      <w:rPr>
        <w:rFonts w:ascii="Symbol" w:hAnsi="Symbol" w:hint="default"/>
      </w:rPr>
    </w:lvl>
    <w:lvl w:ilvl="4" w:tplc="6746550A">
      <w:start w:val="1"/>
      <w:numFmt w:val="bullet"/>
      <w:lvlText w:val="o"/>
      <w:lvlJc w:val="left"/>
      <w:pPr>
        <w:ind w:left="3960" w:hanging="360"/>
      </w:pPr>
      <w:rPr>
        <w:rFonts w:ascii="Courier New" w:hAnsi="Courier New" w:hint="default"/>
      </w:rPr>
    </w:lvl>
    <w:lvl w:ilvl="5" w:tplc="CAE43978">
      <w:start w:val="1"/>
      <w:numFmt w:val="bullet"/>
      <w:lvlText w:val=""/>
      <w:lvlJc w:val="left"/>
      <w:pPr>
        <w:ind w:left="4680" w:hanging="360"/>
      </w:pPr>
      <w:rPr>
        <w:rFonts w:ascii="Wingdings" w:hAnsi="Wingdings" w:hint="default"/>
      </w:rPr>
    </w:lvl>
    <w:lvl w:ilvl="6" w:tplc="1C822A12">
      <w:start w:val="1"/>
      <w:numFmt w:val="bullet"/>
      <w:lvlText w:val=""/>
      <w:lvlJc w:val="left"/>
      <w:pPr>
        <w:ind w:left="5400" w:hanging="360"/>
      </w:pPr>
      <w:rPr>
        <w:rFonts w:ascii="Symbol" w:hAnsi="Symbol" w:hint="default"/>
      </w:rPr>
    </w:lvl>
    <w:lvl w:ilvl="7" w:tplc="4F840D98">
      <w:start w:val="1"/>
      <w:numFmt w:val="bullet"/>
      <w:lvlText w:val="o"/>
      <w:lvlJc w:val="left"/>
      <w:pPr>
        <w:ind w:left="6120" w:hanging="360"/>
      </w:pPr>
      <w:rPr>
        <w:rFonts w:ascii="Courier New" w:hAnsi="Courier New" w:hint="default"/>
      </w:rPr>
    </w:lvl>
    <w:lvl w:ilvl="8" w:tplc="F63CFC2E">
      <w:start w:val="1"/>
      <w:numFmt w:val="bullet"/>
      <w:lvlText w:val=""/>
      <w:lvlJc w:val="left"/>
      <w:pPr>
        <w:ind w:left="6840" w:hanging="360"/>
      </w:pPr>
      <w:rPr>
        <w:rFonts w:ascii="Wingdings" w:hAnsi="Wingdings" w:hint="default"/>
      </w:rPr>
    </w:lvl>
  </w:abstractNum>
  <w:abstractNum w:abstractNumId="7" w15:restartNumberingAfterBreak="0">
    <w:nsid w:val="353560EF"/>
    <w:multiLevelType w:val="multilevel"/>
    <w:tmpl w:val="F6F49F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967BC9"/>
    <w:multiLevelType w:val="hybridMultilevel"/>
    <w:tmpl w:val="3A6A6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3CD98"/>
    <w:multiLevelType w:val="hybridMultilevel"/>
    <w:tmpl w:val="FFFFFFFF"/>
    <w:lvl w:ilvl="0" w:tplc="08D06D52">
      <w:start w:val="1"/>
      <w:numFmt w:val="decimal"/>
      <w:lvlText w:val="%1."/>
      <w:lvlJc w:val="left"/>
      <w:pPr>
        <w:ind w:left="1080" w:hanging="360"/>
      </w:pPr>
    </w:lvl>
    <w:lvl w:ilvl="1" w:tplc="6204CB60">
      <w:start w:val="1"/>
      <w:numFmt w:val="lowerLetter"/>
      <w:lvlText w:val="%2."/>
      <w:lvlJc w:val="left"/>
      <w:pPr>
        <w:ind w:left="1440" w:hanging="360"/>
      </w:pPr>
    </w:lvl>
    <w:lvl w:ilvl="2" w:tplc="C8D40D82">
      <w:start w:val="1"/>
      <w:numFmt w:val="lowerRoman"/>
      <w:lvlText w:val="%3."/>
      <w:lvlJc w:val="right"/>
      <w:pPr>
        <w:ind w:left="2160" w:hanging="180"/>
      </w:pPr>
    </w:lvl>
    <w:lvl w:ilvl="3" w:tplc="84948B1E">
      <w:start w:val="1"/>
      <w:numFmt w:val="decimal"/>
      <w:lvlText w:val="%4."/>
      <w:lvlJc w:val="left"/>
      <w:pPr>
        <w:ind w:left="2880" w:hanging="360"/>
      </w:pPr>
    </w:lvl>
    <w:lvl w:ilvl="4" w:tplc="7FFED2C8">
      <w:start w:val="1"/>
      <w:numFmt w:val="lowerLetter"/>
      <w:lvlText w:val="%5."/>
      <w:lvlJc w:val="left"/>
      <w:pPr>
        <w:ind w:left="3600" w:hanging="360"/>
      </w:pPr>
    </w:lvl>
    <w:lvl w:ilvl="5" w:tplc="CDEC71F6">
      <w:start w:val="1"/>
      <w:numFmt w:val="lowerRoman"/>
      <w:lvlText w:val="%6."/>
      <w:lvlJc w:val="right"/>
      <w:pPr>
        <w:ind w:left="4320" w:hanging="180"/>
      </w:pPr>
    </w:lvl>
    <w:lvl w:ilvl="6" w:tplc="516ABD7C">
      <w:start w:val="1"/>
      <w:numFmt w:val="decimal"/>
      <w:lvlText w:val="%7."/>
      <w:lvlJc w:val="left"/>
      <w:pPr>
        <w:ind w:left="5040" w:hanging="360"/>
      </w:pPr>
    </w:lvl>
    <w:lvl w:ilvl="7" w:tplc="CA1412FA">
      <w:start w:val="1"/>
      <w:numFmt w:val="lowerLetter"/>
      <w:lvlText w:val="%8."/>
      <w:lvlJc w:val="left"/>
      <w:pPr>
        <w:ind w:left="5760" w:hanging="360"/>
      </w:pPr>
    </w:lvl>
    <w:lvl w:ilvl="8" w:tplc="5C1ADA48">
      <w:start w:val="1"/>
      <w:numFmt w:val="lowerRoman"/>
      <w:lvlText w:val="%9."/>
      <w:lvlJc w:val="right"/>
      <w:pPr>
        <w:ind w:left="6480" w:hanging="180"/>
      </w:pPr>
    </w:lvl>
  </w:abstractNum>
  <w:abstractNum w:abstractNumId="10" w15:restartNumberingAfterBreak="0">
    <w:nsid w:val="4C8A45CB"/>
    <w:multiLevelType w:val="hybridMultilevel"/>
    <w:tmpl w:val="FFFFFFFF"/>
    <w:lvl w:ilvl="0" w:tplc="8B523490">
      <w:start w:val="1"/>
      <w:numFmt w:val="decimal"/>
      <w:lvlText w:val="%1."/>
      <w:lvlJc w:val="left"/>
      <w:pPr>
        <w:ind w:left="1080" w:hanging="360"/>
      </w:pPr>
    </w:lvl>
    <w:lvl w:ilvl="1" w:tplc="E85A4556">
      <w:start w:val="1"/>
      <w:numFmt w:val="lowerLetter"/>
      <w:lvlText w:val="%2."/>
      <w:lvlJc w:val="left"/>
      <w:pPr>
        <w:ind w:left="1440" w:hanging="360"/>
      </w:pPr>
    </w:lvl>
    <w:lvl w:ilvl="2" w:tplc="6A00DB60">
      <w:start w:val="1"/>
      <w:numFmt w:val="lowerRoman"/>
      <w:lvlText w:val="%3."/>
      <w:lvlJc w:val="right"/>
      <w:pPr>
        <w:ind w:left="2160" w:hanging="180"/>
      </w:pPr>
    </w:lvl>
    <w:lvl w:ilvl="3" w:tplc="6DBEABD0">
      <w:start w:val="1"/>
      <w:numFmt w:val="decimal"/>
      <w:lvlText w:val="%4."/>
      <w:lvlJc w:val="left"/>
      <w:pPr>
        <w:ind w:left="2880" w:hanging="360"/>
      </w:pPr>
    </w:lvl>
    <w:lvl w:ilvl="4" w:tplc="F262246E">
      <w:start w:val="1"/>
      <w:numFmt w:val="lowerLetter"/>
      <w:lvlText w:val="%5."/>
      <w:lvlJc w:val="left"/>
      <w:pPr>
        <w:ind w:left="3600" w:hanging="360"/>
      </w:pPr>
    </w:lvl>
    <w:lvl w:ilvl="5" w:tplc="EBF4B302">
      <w:start w:val="1"/>
      <w:numFmt w:val="lowerRoman"/>
      <w:lvlText w:val="%6."/>
      <w:lvlJc w:val="right"/>
      <w:pPr>
        <w:ind w:left="4320" w:hanging="180"/>
      </w:pPr>
    </w:lvl>
    <w:lvl w:ilvl="6" w:tplc="F1FAA904">
      <w:start w:val="1"/>
      <w:numFmt w:val="decimal"/>
      <w:lvlText w:val="%7."/>
      <w:lvlJc w:val="left"/>
      <w:pPr>
        <w:ind w:left="5040" w:hanging="360"/>
      </w:pPr>
    </w:lvl>
    <w:lvl w:ilvl="7" w:tplc="9DAAF020">
      <w:start w:val="1"/>
      <w:numFmt w:val="lowerLetter"/>
      <w:lvlText w:val="%8."/>
      <w:lvlJc w:val="left"/>
      <w:pPr>
        <w:ind w:left="5760" w:hanging="360"/>
      </w:pPr>
    </w:lvl>
    <w:lvl w:ilvl="8" w:tplc="BE00A6D8">
      <w:start w:val="1"/>
      <w:numFmt w:val="lowerRoman"/>
      <w:lvlText w:val="%9."/>
      <w:lvlJc w:val="right"/>
      <w:pPr>
        <w:ind w:left="6480" w:hanging="180"/>
      </w:pPr>
    </w:lvl>
  </w:abstractNum>
  <w:abstractNum w:abstractNumId="11" w15:restartNumberingAfterBreak="0">
    <w:nsid w:val="4CC8687B"/>
    <w:multiLevelType w:val="hybridMultilevel"/>
    <w:tmpl w:val="04EE7126"/>
    <w:lvl w:ilvl="0" w:tplc="F69E90A2">
      <w:start w:val="10"/>
      <w:numFmt w:val="bullet"/>
      <w:lvlText w:val="-"/>
      <w:lvlJc w:val="left"/>
      <w:pPr>
        <w:ind w:left="720" w:hanging="360"/>
      </w:pPr>
      <w:rPr>
        <w:rFonts w:ascii="NSPCC Regular" w:eastAsiaTheme="minorHAnsi" w:hAnsi="NSPCC 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A6B55"/>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326B4F3"/>
    <w:multiLevelType w:val="hybridMultilevel"/>
    <w:tmpl w:val="1436A43A"/>
    <w:lvl w:ilvl="0" w:tplc="EF46EF7C">
      <w:start w:val="1"/>
      <w:numFmt w:val="bullet"/>
      <w:lvlText w:val=""/>
      <w:lvlJc w:val="left"/>
      <w:pPr>
        <w:ind w:left="720" w:hanging="360"/>
      </w:pPr>
      <w:rPr>
        <w:rFonts w:ascii="Symbol" w:hAnsi="Symbol" w:hint="default"/>
      </w:rPr>
    </w:lvl>
    <w:lvl w:ilvl="1" w:tplc="F354942E">
      <w:start w:val="1"/>
      <w:numFmt w:val="bullet"/>
      <w:lvlText w:val="o"/>
      <w:lvlJc w:val="left"/>
      <w:pPr>
        <w:ind w:left="1440" w:hanging="360"/>
      </w:pPr>
      <w:rPr>
        <w:rFonts w:ascii="Courier New" w:hAnsi="Courier New" w:hint="default"/>
      </w:rPr>
    </w:lvl>
    <w:lvl w:ilvl="2" w:tplc="14100162">
      <w:start w:val="1"/>
      <w:numFmt w:val="bullet"/>
      <w:lvlText w:val=""/>
      <w:lvlJc w:val="left"/>
      <w:pPr>
        <w:ind w:left="2160" w:hanging="360"/>
      </w:pPr>
      <w:rPr>
        <w:rFonts w:ascii="Wingdings" w:hAnsi="Wingdings" w:hint="default"/>
      </w:rPr>
    </w:lvl>
    <w:lvl w:ilvl="3" w:tplc="8D9047AE">
      <w:start w:val="1"/>
      <w:numFmt w:val="bullet"/>
      <w:lvlText w:val=""/>
      <w:lvlJc w:val="left"/>
      <w:pPr>
        <w:ind w:left="2880" w:hanging="360"/>
      </w:pPr>
      <w:rPr>
        <w:rFonts w:ascii="Symbol" w:hAnsi="Symbol" w:hint="default"/>
      </w:rPr>
    </w:lvl>
    <w:lvl w:ilvl="4" w:tplc="54C2E656">
      <w:start w:val="1"/>
      <w:numFmt w:val="bullet"/>
      <w:lvlText w:val="o"/>
      <w:lvlJc w:val="left"/>
      <w:pPr>
        <w:ind w:left="3600" w:hanging="360"/>
      </w:pPr>
      <w:rPr>
        <w:rFonts w:ascii="Courier New" w:hAnsi="Courier New" w:hint="default"/>
      </w:rPr>
    </w:lvl>
    <w:lvl w:ilvl="5" w:tplc="015474F4">
      <w:start w:val="1"/>
      <w:numFmt w:val="bullet"/>
      <w:lvlText w:val=""/>
      <w:lvlJc w:val="left"/>
      <w:pPr>
        <w:ind w:left="4320" w:hanging="360"/>
      </w:pPr>
      <w:rPr>
        <w:rFonts w:ascii="Wingdings" w:hAnsi="Wingdings" w:hint="default"/>
      </w:rPr>
    </w:lvl>
    <w:lvl w:ilvl="6" w:tplc="1360A0A6">
      <w:start w:val="1"/>
      <w:numFmt w:val="bullet"/>
      <w:lvlText w:val=""/>
      <w:lvlJc w:val="left"/>
      <w:pPr>
        <w:ind w:left="5040" w:hanging="360"/>
      </w:pPr>
      <w:rPr>
        <w:rFonts w:ascii="Symbol" w:hAnsi="Symbol" w:hint="default"/>
      </w:rPr>
    </w:lvl>
    <w:lvl w:ilvl="7" w:tplc="8E524794">
      <w:start w:val="1"/>
      <w:numFmt w:val="bullet"/>
      <w:lvlText w:val="o"/>
      <w:lvlJc w:val="left"/>
      <w:pPr>
        <w:ind w:left="5760" w:hanging="360"/>
      </w:pPr>
      <w:rPr>
        <w:rFonts w:ascii="Courier New" w:hAnsi="Courier New" w:hint="default"/>
      </w:rPr>
    </w:lvl>
    <w:lvl w:ilvl="8" w:tplc="84C4E74C">
      <w:start w:val="1"/>
      <w:numFmt w:val="bullet"/>
      <w:lvlText w:val=""/>
      <w:lvlJc w:val="left"/>
      <w:pPr>
        <w:ind w:left="6480" w:hanging="360"/>
      </w:pPr>
      <w:rPr>
        <w:rFonts w:ascii="Wingdings" w:hAnsi="Wingdings" w:hint="default"/>
      </w:rPr>
    </w:lvl>
  </w:abstractNum>
  <w:abstractNum w:abstractNumId="14" w15:restartNumberingAfterBreak="0">
    <w:nsid w:val="54E639B4"/>
    <w:multiLevelType w:val="hybridMultilevel"/>
    <w:tmpl w:val="E6446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C0D97"/>
    <w:multiLevelType w:val="multilevel"/>
    <w:tmpl w:val="124C74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FF4D66"/>
    <w:multiLevelType w:val="hybridMultilevel"/>
    <w:tmpl w:val="55DA2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3B6431"/>
    <w:multiLevelType w:val="hybridMultilevel"/>
    <w:tmpl w:val="0C823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B9C4260"/>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E7C56A2"/>
    <w:multiLevelType w:val="hybridMultilevel"/>
    <w:tmpl w:val="5A04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BD25B3"/>
    <w:multiLevelType w:val="hybridMultilevel"/>
    <w:tmpl w:val="88D6D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A833FB"/>
    <w:multiLevelType w:val="multilevel"/>
    <w:tmpl w:val="A426D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491517">
    <w:abstractNumId w:val="6"/>
  </w:num>
  <w:num w:numId="2" w16cid:durableId="2078086173">
    <w:abstractNumId w:val="9"/>
  </w:num>
  <w:num w:numId="3" w16cid:durableId="293368175">
    <w:abstractNumId w:val="10"/>
  </w:num>
  <w:num w:numId="4" w16cid:durableId="655113608">
    <w:abstractNumId w:val="2"/>
  </w:num>
  <w:num w:numId="5" w16cid:durableId="390350914">
    <w:abstractNumId w:val="0"/>
  </w:num>
  <w:num w:numId="6" w16cid:durableId="50348282">
    <w:abstractNumId w:val="12"/>
  </w:num>
  <w:num w:numId="7" w16cid:durableId="623117403">
    <w:abstractNumId w:val="18"/>
  </w:num>
  <w:num w:numId="8" w16cid:durableId="2137021826">
    <w:abstractNumId w:val="4"/>
  </w:num>
  <w:num w:numId="9" w16cid:durableId="440809356">
    <w:abstractNumId w:val="21"/>
  </w:num>
  <w:num w:numId="10" w16cid:durableId="1064334857">
    <w:abstractNumId w:val="15"/>
  </w:num>
  <w:num w:numId="11" w16cid:durableId="423039572">
    <w:abstractNumId w:val="7"/>
  </w:num>
  <w:num w:numId="12" w16cid:durableId="1408654851">
    <w:abstractNumId w:val="14"/>
  </w:num>
  <w:num w:numId="13" w16cid:durableId="853615867">
    <w:abstractNumId w:val="17"/>
  </w:num>
  <w:num w:numId="14" w16cid:durableId="451633803">
    <w:abstractNumId w:val="5"/>
  </w:num>
  <w:num w:numId="15" w16cid:durableId="1141265480">
    <w:abstractNumId w:val="13"/>
  </w:num>
  <w:num w:numId="16" w16cid:durableId="1469127168">
    <w:abstractNumId w:val="19"/>
  </w:num>
  <w:num w:numId="17" w16cid:durableId="550961756">
    <w:abstractNumId w:val="8"/>
  </w:num>
  <w:num w:numId="18" w16cid:durableId="1167478211">
    <w:abstractNumId w:val="16"/>
  </w:num>
  <w:num w:numId="19" w16cid:durableId="1978024505">
    <w:abstractNumId w:val="20"/>
  </w:num>
  <w:num w:numId="20" w16cid:durableId="1007556872">
    <w:abstractNumId w:val="1"/>
  </w:num>
  <w:num w:numId="21" w16cid:durableId="1752190107">
    <w:abstractNumId w:val="3"/>
  </w:num>
  <w:num w:numId="22" w16cid:durableId="66927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053"/>
    <w:rsid w:val="00000623"/>
    <w:rsid w:val="00002748"/>
    <w:rsid w:val="00002B86"/>
    <w:rsid w:val="0000790D"/>
    <w:rsid w:val="00010E3B"/>
    <w:rsid w:val="00011747"/>
    <w:rsid w:val="00011AC4"/>
    <w:rsid w:val="00012264"/>
    <w:rsid w:val="00012BE2"/>
    <w:rsid w:val="000137B5"/>
    <w:rsid w:val="00013ADE"/>
    <w:rsid w:val="00014A4E"/>
    <w:rsid w:val="00014D25"/>
    <w:rsid w:val="00014FE2"/>
    <w:rsid w:val="00020252"/>
    <w:rsid w:val="00021DCC"/>
    <w:rsid w:val="00021E4C"/>
    <w:rsid w:val="00022DA8"/>
    <w:rsid w:val="00022E88"/>
    <w:rsid w:val="00025C71"/>
    <w:rsid w:val="000268BE"/>
    <w:rsid w:val="00030D95"/>
    <w:rsid w:val="000319A7"/>
    <w:rsid w:val="00036AC7"/>
    <w:rsid w:val="00036B5D"/>
    <w:rsid w:val="00046893"/>
    <w:rsid w:val="000476DC"/>
    <w:rsid w:val="00051364"/>
    <w:rsid w:val="0005217C"/>
    <w:rsid w:val="00054541"/>
    <w:rsid w:val="000567C8"/>
    <w:rsid w:val="000569D5"/>
    <w:rsid w:val="00060697"/>
    <w:rsid w:val="00061E82"/>
    <w:rsid w:val="00064AFA"/>
    <w:rsid w:val="00066057"/>
    <w:rsid w:val="00070AC4"/>
    <w:rsid w:val="00070B54"/>
    <w:rsid w:val="00074776"/>
    <w:rsid w:val="00074DB6"/>
    <w:rsid w:val="00076374"/>
    <w:rsid w:val="000820D8"/>
    <w:rsid w:val="00084340"/>
    <w:rsid w:val="00084B53"/>
    <w:rsid w:val="000859AB"/>
    <w:rsid w:val="000946AE"/>
    <w:rsid w:val="00096497"/>
    <w:rsid w:val="000A019D"/>
    <w:rsid w:val="000A05E7"/>
    <w:rsid w:val="000A2551"/>
    <w:rsid w:val="000A6FD2"/>
    <w:rsid w:val="000B2CF6"/>
    <w:rsid w:val="000B5387"/>
    <w:rsid w:val="000B6249"/>
    <w:rsid w:val="000C24B2"/>
    <w:rsid w:val="000C3D05"/>
    <w:rsid w:val="000C68FC"/>
    <w:rsid w:val="000C6C03"/>
    <w:rsid w:val="000D2AA7"/>
    <w:rsid w:val="000D5AB8"/>
    <w:rsid w:val="000D5DA3"/>
    <w:rsid w:val="000D7619"/>
    <w:rsid w:val="000E122E"/>
    <w:rsid w:val="000E2BDC"/>
    <w:rsid w:val="000F07B0"/>
    <w:rsid w:val="000F085E"/>
    <w:rsid w:val="000F271A"/>
    <w:rsid w:val="000F78FE"/>
    <w:rsid w:val="00100144"/>
    <w:rsid w:val="00102707"/>
    <w:rsid w:val="001049F8"/>
    <w:rsid w:val="001055B3"/>
    <w:rsid w:val="00105B47"/>
    <w:rsid w:val="00106078"/>
    <w:rsid w:val="00110DCC"/>
    <w:rsid w:val="00117AB1"/>
    <w:rsid w:val="00120F29"/>
    <w:rsid w:val="00121AA3"/>
    <w:rsid w:val="00122832"/>
    <w:rsid w:val="00122C98"/>
    <w:rsid w:val="001350B2"/>
    <w:rsid w:val="00137F2A"/>
    <w:rsid w:val="001409F8"/>
    <w:rsid w:val="00140E39"/>
    <w:rsid w:val="00141CC2"/>
    <w:rsid w:val="00145AE8"/>
    <w:rsid w:val="00147266"/>
    <w:rsid w:val="00147AC6"/>
    <w:rsid w:val="00152C8C"/>
    <w:rsid w:val="00153BCD"/>
    <w:rsid w:val="00154289"/>
    <w:rsid w:val="001600C8"/>
    <w:rsid w:val="0016417C"/>
    <w:rsid w:val="00165317"/>
    <w:rsid w:val="0016A7F3"/>
    <w:rsid w:val="00171EC8"/>
    <w:rsid w:val="0017332E"/>
    <w:rsid w:val="00174F4D"/>
    <w:rsid w:val="001755B7"/>
    <w:rsid w:val="00177AFF"/>
    <w:rsid w:val="0018075E"/>
    <w:rsid w:val="0018203B"/>
    <w:rsid w:val="001828B2"/>
    <w:rsid w:val="001830B1"/>
    <w:rsid w:val="00186CDD"/>
    <w:rsid w:val="00190B7D"/>
    <w:rsid w:val="0019773E"/>
    <w:rsid w:val="001A0345"/>
    <w:rsid w:val="001A1B3E"/>
    <w:rsid w:val="001A7659"/>
    <w:rsid w:val="001B1089"/>
    <w:rsid w:val="001B2270"/>
    <w:rsid w:val="001B35B3"/>
    <w:rsid w:val="001B46EC"/>
    <w:rsid w:val="001B4D74"/>
    <w:rsid w:val="001B5BFD"/>
    <w:rsid w:val="001B73D3"/>
    <w:rsid w:val="001B75B5"/>
    <w:rsid w:val="001B7BF1"/>
    <w:rsid w:val="001C01B1"/>
    <w:rsid w:val="001C047B"/>
    <w:rsid w:val="001C1D72"/>
    <w:rsid w:val="001C38C2"/>
    <w:rsid w:val="001C3A3E"/>
    <w:rsid w:val="001C4B9A"/>
    <w:rsid w:val="001C6242"/>
    <w:rsid w:val="001C76C8"/>
    <w:rsid w:val="001D101B"/>
    <w:rsid w:val="001D5771"/>
    <w:rsid w:val="001D586E"/>
    <w:rsid w:val="001D6A7F"/>
    <w:rsid w:val="001E0499"/>
    <w:rsid w:val="001E0ADB"/>
    <w:rsid w:val="001E3B42"/>
    <w:rsid w:val="001E5B1E"/>
    <w:rsid w:val="001F4232"/>
    <w:rsid w:val="001F442A"/>
    <w:rsid w:val="001F4903"/>
    <w:rsid w:val="0020358F"/>
    <w:rsid w:val="0021035A"/>
    <w:rsid w:val="00210EBC"/>
    <w:rsid w:val="00211528"/>
    <w:rsid w:val="00211F28"/>
    <w:rsid w:val="00214185"/>
    <w:rsid w:val="00222282"/>
    <w:rsid w:val="002230AE"/>
    <w:rsid w:val="002242E8"/>
    <w:rsid w:val="00225E6F"/>
    <w:rsid w:val="00226CDD"/>
    <w:rsid w:val="0023459D"/>
    <w:rsid w:val="002405D1"/>
    <w:rsid w:val="00240E50"/>
    <w:rsid w:val="00241032"/>
    <w:rsid w:val="00246D5A"/>
    <w:rsid w:val="00253739"/>
    <w:rsid w:val="00261B16"/>
    <w:rsid w:val="002631EE"/>
    <w:rsid w:val="00263D70"/>
    <w:rsid w:val="002649A1"/>
    <w:rsid w:val="00267D6D"/>
    <w:rsid w:val="00271344"/>
    <w:rsid w:val="00272CA5"/>
    <w:rsid w:val="002743B8"/>
    <w:rsid w:val="00274D45"/>
    <w:rsid w:val="00275BDA"/>
    <w:rsid w:val="002765EF"/>
    <w:rsid w:val="0027729B"/>
    <w:rsid w:val="00277D99"/>
    <w:rsid w:val="002803BE"/>
    <w:rsid w:val="002804F3"/>
    <w:rsid w:val="00280D91"/>
    <w:rsid w:val="00282624"/>
    <w:rsid w:val="002844A7"/>
    <w:rsid w:val="002855E5"/>
    <w:rsid w:val="002865AD"/>
    <w:rsid w:val="00286A36"/>
    <w:rsid w:val="00290B6D"/>
    <w:rsid w:val="002919DC"/>
    <w:rsid w:val="00292AAC"/>
    <w:rsid w:val="002978D4"/>
    <w:rsid w:val="002A521B"/>
    <w:rsid w:val="002A531D"/>
    <w:rsid w:val="002B0AE4"/>
    <w:rsid w:val="002B1B6F"/>
    <w:rsid w:val="002B3483"/>
    <w:rsid w:val="002B51AD"/>
    <w:rsid w:val="002C289C"/>
    <w:rsid w:val="002C2B28"/>
    <w:rsid w:val="002C3502"/>
    <w:rsid w:val="002C43F0"/>
    <w:rsid w:val="002C754D"/>
    <w:rsid w:val="002D03D3"/>
    <w:rsid w:val="002D0FEC"/>
    <w:rsid w:val="002D2AF3"/>
    <w:rsid w:val="002D388F"/>
    <w:rsid w:val="002D5085"/>
    <w:rsid w:val="002D63F7"/>
    <w:rsid w:val="002E2081"/>
    <w:rsid w:val="002E348D"/>
    <w:rsid w:val="002E6094"/>
    <w:rsid w:val="002E7692"/>
    <w:rsid w:val="002F1E6C"/>
    <w:rsid w:val="002F26F5"/>
    <w:rsid w:val="002F634D"/>
    <w:rsid w:val="002F6E7F"/>
    <w:rsid w:val="00301F6D"/>
    <w:rsid w:val="003030AA"/>
    <w:rsid w:val="0030367D"/>
    <w:rsid w:val="003045C6"/>
    <w:rsid w:val="0031252E"/>
    <w:rsid w:val="00312E0A"/>
    <w:rsid w:val="00314470"/>
    <w:rsid w:val="00316780"/>
    <w:rsid w:val="00317224"/>
    <w:rsid w:val="003176A5"/>
    <w:rsid w:val="00320215"/>
    <w:rsid w:val="00323F94"/>
    <w:rsid w:val="00330334"/>
    <w:rsid w:val="00334A98"/>
    <w:rsid w:val="0033683D"/>
    <w:rsid w:val="0033784B"/>
    <w:rsid w:val="003400DC"/>
    <w:rsid w:val="003426DB"/>
    <w:rsid w:val="00342D39"/>
    <w:rsid w:val="0034676F"/>
    <w:rsid w:val="00350169"/>
    <w:rsid w:val="0035477E"/>
    <w:rsid w:val="0035512B"/>
    <w:rsid w:val="003574E9"/>
    <w:rsid w:val="003616AA"/>
    <w:rsid w:val="003632FB"/>
    <w:rsid w:val="00364DF4"/>
    <w:rsid w:val="0037030B"/>
    <w:rsid w:val="0037080D"/>
    <w:rsid w:val="00371828"/>
    <w:rsid w:val="003759BE"/>
    <w:rsid w:val="00380518"/>
    <w:rsid w:val="00380AED"/>
    <w:rsid w:val="00381B3C"/>
    <w:rsid w:val="00382785"/>
    <w:rsid w:val="00383373"/>
    <w:rsid w:val="00384398"/>
    <w:rsid w:val="0038640B"/>
    <w:rsid w:val="0039049A"/>
    <w:rsid w:val="0039301D"/>
    <w:rsid w:val="0039388C"/>
    <w:rsid w:val="00394DED"/>
    <w:rsid w:val="00397931"/>
    <w:rsid w:val="00397D90"/>
    <w:rsid w:val="003A1431"/>
    <w:rsid w:val="003A328A"/>
    <w:rsid w:val="003A7E6D"/>
    <w:rsid w:val="003B21AD"/>
    <w:rsid w:val="003C7A88"/>
    <w:rsid w:val="003D0AFA"/>
    <w:rsid w:val="003D0E52"/>
    <w:rsid w:val="003E02D1"/>
    <w:rsid w:val="003E0A65"/>
    <w:rsid w:val="003E134E"/>
    <w:rsid w:val="003E14C4"/>
    <w:rsid w:val="003F068C"/>
    <w:rsid w:val="003F09A4"/>
    <w:rsid w:val="003F1B5E"/>
    <w:rsid w:val="003F2489"/>
    <w:rsid w:val="003F359E"/>
    <w:rsid w:val="003F46DD"/>
    <w:rsid w:val="003F760D"/>
    <w:rsid w:val="00412C79"/>
    <w:rsid w:val="00420C9E"/>
    <w:rsid w:val="00420FA3"/>
    <w:rsid w:val="00422B33"/>
    <w:rsid w:val="00423938"/>
    <w:rsid w:val="00423950"/>
    <w:rsid w:val="00424987"/>
    <w:rsid w:val="00424DC1"/>
    <w:rsid w:val="00425434"/>
    <w:rsid w:val="0042771A"/>
    <w:rsid w:val="00427AD9"/>
    <w:rsid w:val="004300A4"/>
    <w:rsid w:val="00430886"/>
    <w:rsid w:val="00431B9D"/>
    <w:rsid w:val="00432CEE"/>
    <w:rsid w:val="004343F8"/>
    <w:rsid w:val="00434E03"/>
    <w:rsid w:val="00436D0E"/>
    <w:rsid w:val="00437127"/>
    <w:rsid w:val="00442261"/>
    <w:rsid w:val="00443922"/>
    <w:rsid w:val="0044725F"/>
    <w:rsid w:val="00447486"/>
    <w:rsid w:val="004508E7"/>
    <w:rsid w:val="004516C8"/>
    <w:rsid w:val="004520AD"/>
    <w:rsid w:val="00452EDA"/>
    <w:rsid w:val="0045767A"/>
    <w:rsid w:val="00457BBE"/>
    <w:rsid w:val="00462802"/>
    <w:rsid w:val="004657EC"/>
    <w:rsid w:val="004659B4"/>
    <w:rsid w:val="00465D0A"/>
    <w:rsid w:val="00471BF6"/>
    <w:rsid w:val="00472256"/>
    <w:rsid w:val="00476803"/>
    <w:rsid w:val="004805BE"/>
    <w:rsid w:val="00481A9C"/>
    <w:rsid w:val="0048309E"/>
    <w:rsid w:val="00485080"/>
    <w:rsid w:val="00485D85"/>
    <w:rsid w:val="00487A5F"/>
    <w:rsid w:val="00490D21"/>
    <w:rsid w:val="004933B3"/>
    <w:rsid w:val="00493836"/>
    <w:rsid w:val="00496F38"/>
    <w:rsid w:val="004A0F55"/>
    <w:rsid w:val="004A29D9"/>
    <w:rsid w:val="004A3DFD"/>
    <w:rsid w:val="004B0F55"/>
    <w:rsid w:val="004B1F2F"/>
    <w:rsid w:val="004B45E8"/>
    <w:rsid w:val="004B519C"/>
    <w:rsid w:val="004B60F0"/>
    <w:rsid w:val="004B71A9"/>
    <w:rsid w:val="004C0113"/>
    <w:rsid w:val="004C687B"/>
    <w:rsid w:val="004C6DC2"/>
    <w:rsid w:val="004D3AB3"/>
    <w:rsid w:val="004D7814"/>
    <w:rsid w:val="004E0019"/>
    <w:rsid w:val="004E0C5D"/>
    <w:rsid w:val="004E1707"/>
    <w:rsid w:val="004E2981"/>
    <w:rsid w:val="004E44B0"/>
    <w:rsid w:val="004E5F1D"/>
    <w:rsid w:val="004E644E"/>
    <w:rsid w:val="004F165F"/>
    <w:rsid w:val="004F1754"/>
    <w:rsid w:val="004F1E38"/>
    <w:rsid w:val="0050012F"/>
    <w:rsid w:val="00502ED6"/>
    <w:rsid w:val="005032AF"/>
    <w:rsid w:val="0050377D"/>
    <w:rsid w:val="005038B9"/>
    <w:rsid w:val="00503C82"/>
    <w:rsid w:val="0050419F"/>
    <w:rsid w:val="00504F87"/>
    <w:rsid w:val="005059B9"/>
    <w:rsid w:val="00513915"/>
    <w:rsid w:val="00513A39"/>
    <w:rsid w:val="00515644"/>
    <w:rsid w:val="00516268"/>
    <w:rsid w:val="00516C66"/>
    <w:rsid w:val="005179FE"/>
    <w:rsid w:val="00517DB8"/>
    <w:rsid w:val="0052295D"/>
    <w:rsid w:val="005246C7"/>
    <w:rsid w:val="00524FF2"/>
    <w:rsid w:val="0052570E"/>
    <w:rsid w:val="00525C38"/>
    <w:rsid w:val="00530391"/>
    <w:rsid w:val="00531D76"/>
    <w:rsid w:val="0053317C"/>
    <w:rsid w:val="00533B6D"/>
    <w:rsid w:val="00533D5E"/>
    <w:rsid w:val="0053494C"/>
    <w:rsid w:val="005361EC"/>
    <w:rsid w:val="005409A6"/>
    <w:rsid w:val="005440E0"/>
    <w:rsid w:val="00546DC2"/>
    <w:rsid w:val="0054776B"/>
    <w:rsid w:val="0055064F"/>
    <w:rsid w:val="00550950"/>
    <w:rsid w:val="00552A27"/>
    <w:rsid w:val="00552BC0"/>
    <w:rsid w:val="0056004E"/>
    <w:rsid w:val="0056403D"/>
    <w:rsid w:val="005661A1"/>
    <w:rsid w:val="0057037A"/>
    <w:rsid w:val="0057089F"/>
    <w:rsid w:val="0057727F"/>
    <w:rsid w:val="00577B89"/>
    <w:rsid w:val="00584FB6"/>
    <w:rsid w:val="00585FCC"/>
    <w:rsid w:val="00586ABB"/>
    <w:rsid w:val="0058766E"/>
    <w:rsid w:val="00590B6A"/>
    <w:rsid w:val="0059172C"/>
    <w:rsid w:val="005937A6"/>
    <w:rsid w:val="00593C14"/>
    <w:rsid w:val="005A2B46"/>
    <w:rsid w:val="005A40C7"/>
    <w:rsid w:val="005A46A8"/>
    <w:rsid w:val="005A7B9D"/>
    <w:rsid w:val="005B6440"/>
    <w:rsid w:val="005B70BD"/>
    <w:rsid w:val="005C2FF2"/>
    <w:rsid w:val="005C4A33"/>
    <w:rsid w:val="005C6B04"/>
    <w:rsid w:val="005D0B33"/>
    <w:rsid w:val="005D537F"/>
    <w:rsid w:val="005D5399"/>
    <w:rsid w:val="005D555D"/>
    <w:rsid w:val="005E001C"/>
    <w:rsid w:val="005E077F"/>
    <w:rsid w:val="005E1F86"/>
    <w:rsid w:val="005E3D55"/>
    <w:rsid w:val="005E7C1E"/>
    <w:rsid w:val="005F5550"/>
    <w:rsid w:val="005F5F19"/>
    <w:rsid w:val="0060027A"/>
    <w:rsid w:val="00603E7D"/>
    <w:rsid w:val="0060438D"/>
    <w:rsid w:val="00605215"/>
    <w:rsid w:val="006054CC"/>
    <w:rsid w:val="00605A7D"/>
    <w:rsid w:val="0061103B"/>
    <w:rsid w:val="006114C4"/>
    <w:rsid w:val="006131B9"/>
    <w:rsid w:val="0061357B"/>
    <w:rsid w:val="0061484C"/>
    <w:rsid w:val="00617F6C"/>
    <w:rsid w:val="0062791D"/>
    <w:rsid w:val="00630296"/>
    <w:rsid w:val="00630A25"/>
    <w:rsid w:val="00632688"/>
    <w:rsid w:val="00633B55"/>
    <w:rsid w:val="00636BC1"/>
    <w:rsid w:val="00641BAA"/>
    <w:rsid w:val="00641FB3"/>
    <w:rsid w:val="00643F65"/>
    <w:rsid w:val="006449FF"/>
    <w:rsid w:val="006456D6"/>
    <w:rsid w:val="00650643"/>
    <w:rsid w:val="00650EA2"/>
    <w:rsid w:val="00653A39"/>
    <w:rsid w:val="00655E2C"/>
    <w:rsid w:val="00655FDB"/>
    <w:rsid w:val="00664F75"/>
    <w:rsid w:val="00672D85"/>
    <w:rsid w:val="00676DCA"/>
    <w:rsid w:val="006775AA"/>
    <w:rsid w:val="00683CBA"/>
    <w:rsid w:val="00684B89"/>
    <w:rsid w:val="00686E2C"/>
    <w:rsid w:val="00691803"/>
    <w:rsid w:val="006A0EE3"/>
    <w:rsid w:val="006A180B"/>
    <w:rsid w:val="006A2030"/>
    <w:rsid w:val="006B07F8"/>
    <w:rsid w:val="006B2EB2"/>
    <w:rsid w:val="006B2EF8"/>
    <w:rsid w:val="006B440C"/>
    <w:rsid w:val="006B453F"/>
    <w:rsid w:val="006B64BD"/>
    <w:rsid w:val="006C2867"/>
    <w:rsid w:val="006C35A6"/>
    <w:rsid w:val="006C68C8"/>
    <w:rsid w:val="006C76D5"/>
    <w:rsid w:val="006C7D92"/>
    <w:rsid w:val="006D1E5D"/>
    <w:rsid w:val="006D5D47"/>
    <w:rsid w:val="006D6245"/>
    <w:rsid w:val="006E0B10"/>
    <w:rsid w:val="006E11B0"/>
    <w:rsid w:val="006E2CAE"/>
    <w:rsid w:val="006E6919"/>
    <w:rsid w:val="006E6C12"/>
    <w:rsid w:val="006F0809"/>
    <w:rsid w:val="006F2D74"/>
    <w:rsid w:val="006F388E"/>
    <w:rsid w:val="006F436A"/>
    <w:rsid w:val="006F4BDB"/>
    <w:rsid w:val="006F50EF"/>
    <w:rsid w:val="006F5340"/>
    <w:rsid w:val="006F7CE2"/>
    <w:rsid w:val="00702303"/>
    <w:rsid w:val="00702C32"/>
    <w:rsid w:val="007052C9"/>
    <w:rsid w:val="007052E7"/>
    <w:rsid w:val="0070698F"/>
    <w:rsid w:val="00706D0E"/>
    <w:rsid w:val="00710DFA"/>
    <w:rsid w:val="00715275"/>
    <w:rsid w:val="00715477"/>
    <w:rsid w:val="007167B6"/>
    <w:rsid w:val="007167E2"/>
    <w:rsid w:val="0072343E"/>
    <w:rsid w:val="0073038F"/>
    <w:rsid w:val="0073144B"/>
    <w:rsid w:val="007334BC"/>
    <w:rsid w:val="0073490F"/>
    <w:rsid w:val="007407A1"/>
    <w:rsid w:val="007440C0"/>
    <w:rsid w:val="00745986"/>
    <w:rsid w:val="00746C49"/>
    <w:rsid w:val="00751AE0"/>
    <w:rsid w:val="00753E24"/>
    <w:rsid w:val="00754055"/>
    <w:rsid w:val="00754156"/>
    <w:rsid w:val="007616A0"/>
    <w:rsid w:val="007616C0"/>
    <w:rsid w:val="0076280F"/>
    <w:rsid w:val="00764695"/>
    <w:rsid w:val="00766E11"/>
    <w:rsid w:val="00766E5E"/>
    <w:rsid w:val="007676F0"/>
    <w:rsid w:val="00773F46"/>
    <w:rsid w:val="00774033"/>
    <w:rsid w:val="00775FD2"/>
    <w:rsid w:val="007810E4"/>
    <w:rsid w:val="00785C5B"/>
    <w:rsid w:val="00787ED7"/>
    <w:rsid w:val="00790FD8"/>
    <w:rsid w:val="00793568"/>
    <w:rsid w:val="0079389E"/>
    <w:rsid w:val="0079485B"/>
    <w:rsid w:val="007953D3"/>
    <w:rsid w:val="0079578A"/>
    <w:rsid w:val="00795CDC"/>
    <w:rsid w:val="00797938"/>
    <w:rsid w:val="007A0508"/>
    <w:rsid w:val="007A210E"/>
    <w:rsid w:val="007A3406"/>
    <w:rsid w:val="007A355F"/>
    <w:rsid w:val="007A689C"/>
    <w:rsid w:val="007B06EB"/>
    <w:rsid w:val="007B15AD"/>
    <w:rsid w:val="007B34E1"/>
    <w:rsid w:val="007B4977"/>
    <w:rsid w:val="007B68A2"/>
    <w:rsid w:val="007C0CE2"/>
    <w:rsid w:val="007C2D43"/>
    <w:rsid w:val="007C33FA"/>
    <w:rsid w:val="007C493D"/>
    <w:rsid w:val="007C58F2"/>
    <w:rsid w:val="007C6B50"/>
    <w:rsid w:val="007D1528"/>
    <w:rsid w:val="007D31DD"/>
    <w:rsid w:val="007E130A"/>
    <w:rsid w:val="007E701F"/>
    <w:rsid w:val="007E786A"/>
    <w:rsid w:val="007F5601"/>
    <w:rsid w:val="008002EA"/>
    <w:rsid w:val="00800865"/>
    <w:rsid w:val="008028E2"/>
    <w:rsid w:val="0080355B"/>
    <w:rsid w:val="00805F50"/>
    <w:rsid w:val="00807184"/>
    <w:rsid w:val="008100B4"/>
    <w:rsid w:val="008142B6"/>
    <w:rsid w:val="00816AFD"/>
    <w:rsid w:val="00823215"/>
    <w:rsid w:val="008243EE"/>
    <w:rsid w:val="008271D6"/>
    <w:rsid w:val="00831142"/>
    <w:rsid w:val="0083167B"/>
    <w:rsid w:val="00831B10"/>
    <w:rsid w:val="00832026"/>
    <w:rsid w:val="00833031"/>
    <w:rsid w:val="00837603"/>
    <w:rsid w:val="00841145"/>
    <w:rsid w:val="00842112"/>
    <w:rsid w:val="00846987"/>
    <w:rsid w:val="0084719C"/>
    <w:rsid w:val="008473B1"/>
    <w:rsid w:val="008479A9"/>
    <w:rsid w:val="00852523"/>
    <w:rsid w:val="00854C53"/>
    <w:rsid w:val="00860540"/>
    <w:rsid w:val="008627FB"/>
    <w:rsid w:val="00863A66"/>
    <w:rsid w:val="00866BFD"/>
    <w:rsid w:val="0086E69E"/>
    <w:rsid w:val="00871774"/>
    <w:rsid w:val="00873C92"/>
    <w:rsid w:val="00875713"/>
    <w:rsid w:val="0087701E"/>
    <w:rsid w:val="00877796"/>
    <w:rsid w:val="00880E2F"/>
    <w:rsid w:val="008854ED"/>
    <w:rsid w:val="00886683"/>
    <w:rsid w:val="008876A0"/>
    <w:rsid w:val="00890563"/>
    <w:rsid w:val="00890F51"/>
    <w:rsid w:val="00891435"/>
    <w:rsid w:val="0089335A"/>
    <w:rsid w:val="00893FD3"/>
    <w:rsid w:val="00895CEE"/>
    <w:rsid w:val="008A500C"/>
    <w:rsid w:val="008A5B47"/>
    <w:rsid w:val="008A6CEC"/>
    <w:rsid w:val="008A73EA"/>
    <w:rsid w:val="008A77DC"/>
    <w:rsid w:val="008B049F"/>
    <w:rsid w:val="008B150E"/>
    <w:rsid w:val="008B48C8"/>
    <w:rsid w:val="008B609A"/>
    <w:rsid w:val="008B68FE"/>
    <w:rsid w:val="008B71F1"/>
    <w:rsid w:val="008B7726"/>
    <w:rsid w:val="008B7A52"/>
    <w:rsid w:val="008B7CE8"/>
    <w:rsid w:val="008C14AE"/>
    <w:rsid w:val="008C4649"/>
    <w:rsid w:val="008C50F5"/>
    <w:rsid w:val="008C6EB6"/>
    <w:rsid w:val="008D103B"/>
    <w:rsid w:val="008D1866"/>
    <w:rsid w:val="008D5C98"/>
    <w:rsid w:val="008E07D2"/>
    <w:rsid w:val="008E1AE8"/>
    <w:rsid w:val="008E56B1"/>
    <w:rsid w:val="008E5E4C"/>
    <w:rsid w:val="008E5E9B"/>
    <w:rsid w:val="008F054F"/>
    <w:rsid w:val="008F2ED8"/>
    <w:rsid w:val="008F49F4"/>
    <w:rsid w:val="008F6280"/>
    <w:rsid w:val="008F6BD5"/>
    <w:rsid w:val="00903F49"/>
    <w:rsid w:val="009061D4"/>
    <w:rsid w:val="00913C75"/>
    <w:rsid w:val="00914E73"/>
    <w:rsid w:val="00914EF1"/>
    <w:rsid w:val="00917D60"/>
    <w:rsid w:val="009213C4"/>
    <w:rsid w:val="00922752"/>
    <w:rsid w:val="00923155"/>
    <w:rsid w:val="0092399C"/>
    <w:rsid w:val="00931CD9"/>
    <w:rsid w:val="00931D55"/>
    <w:rsid w:val="009323DD"/>
    <w:rsid w:val="009405E4"/>
    <w:rsid w:val="00940C67"/>
    <w:rsid w:val="0095060D"/>
    <w:rsid w:val="00954D07"/>
    <w:rsid w:val="00955F42"/>
    <w:rsid w:val="00956421"/>
    <w:rsid w:val="00960B2C"/>
    <w:rsid w:val="009636AA"/>
    <w:rsid w:val="009663E1"/>
    <w:rsid w:val="00966AF1"/>
    <w:rsid w:val="00967A52"/>
    <w:rsid w:val="00972B89"/>
    <w:rsid w:val="00973D92"/>
    <w:rsid w:val="00974149"/>
    <w:rsid w:val="00974A8C"/>
    <w:rsid w:val="009750C7"/>
    <w:rsid w:val="009819D9"/>
    <w:rsid w:val="009834B3"/>
    <w:rsid w:val="00984E61"/>
    <w:rsid w:val="00990927"/>
    <w:rsid w:val="00990E0A"/>
    <w:rsid w:val="00990EAE"/>
    <w:rsid w:val="00993641"/>
    <w:rsid w:val="0099371B"/>
    <w:rsid w:val="009956D5"/>
    <w:rsid w:val="00995F37"/>
    <w:rsid w:val="0099705C"/>
    <w:rsid w:val="00997C6E"/>
    <w:rsid w:val="009A02FB"/>
    <w:rsid w:val="009A1AFF"/>
    <w:rsid w:val="009A1F01"/>
    <w:rsid w:val="009A291C"/>
    <w:rsid w:val="009A2B44"/>
    <w:rsid w:val="009A7E84"/>
    <w:rsid w:val="009B2905"/>
    <w:rsid w:val="009B47F8"/>
    <w:rsid w:val="009B607B"/>
    <w:rsid w:val="009B64D3"/>
    <w:rsid w:val="009C0C57"/>
    <w:rsid w:val="009C1065"/>
    <w:rsid w:val="009C725F"/>
    <w:rsid w:val="009D25C9"/>
    <w:rsid w:val="009D4AB7"/>
    <w:rsid w:val="009D5482"/>
    <w:rsid w:val="009D5AA9"/>
    <w:rsid w:val="009D5CD4"/>
    <w:rsid w:val="009D70CE"/>
    <w:rsid w:val="009D7F82"/>
    <w:rsid w:val="009E0B0B"/>
    <w:rsid w:val="009E0FFA"/>
    <w:rsid w:val="009E5E25"/>
    <w:rsid w:val="009E65DF"/>
    <w:rsid w:val="009F0009"/>
    <w:rsid w:val="009F21B8"/>
    <w:rsid w:val="009F22CF"/>
    <w:rsid w:val="009F34A9"/>
    <w:rsid w:val="009F519D"/>
    <w:rsid w:val="009F55EE"/>
    <w:rsid w:val="009F68BE"/>
    <w:rsid w:val="009F6E0C"/>
    <w:rsid w:val="009F7647"/>
    <w:rsid w:val="009F7776"/>
    <w:rsid w:val="00A0183B"/>
    <w:rsid w:val="00A02F0A"/>
    <w:rsid w:val="00A03633"/>
    <w:rsid w:val="00A11395"/>
    <w:rsid w:val="00A11D3D"/>
    <w:rsid w:val="00A17371"/>
    <w:rsid w:val="00A20503"/>
    <w:rsid w:val="00A20EBA"/>
    <w:rsid w:val="00A2235E"/>
    <w:rsid w:val="00A22C9E"/>
    <w:rsid w:val="00A22EB1"/>
    <w:rsid w:val="00A23057"/>
    <w:rsid w:val="00A235B3"/>
    <w:rsid w:val="00A237B6"/>
    <w:rsid w:val="00A2484B"/>
    <w:rsid w:val="00A27319"/>
    <w:rsid w:val="00A2795A"/>
    <w:rsid w:val="00A30464"/>
    <w:rsid w:val="00A339E9"/>
    <w:rsid w:val="00A33A10"/>
    <w:rsid w:val="00A33E19"/>
    <w:rsid w:val="00A353EB"/>
    <w:rsid w:val="00A35A40"/>
    <w:rsid w:val="00A417AF"/>
    <w:rsid w:val="00A44312"/>
    <w:rsid w:val="00A47479"/>
    <w:rsid w:val="00A4750F"/>
    <w:rsid w:val="00A53C47"/>
    <w:rsid w:val="00A56F29"/>
    <w:rsid w:val="00A60133"/>
    <w:rsid w:val="00A60C8D"/>
    <w:rsid w:val="00A61FCA"/>
    <w:rsid w:val="00A62DA3"/>
    <w:rsid w:val="00A649BC"/>
    <w:rsid w:val="00A70867"/>
    <w:rsid w:val="00A778D3"/>
    <w:rsid w:val="00A80444"/>
    <w:rsid w:val="00A815D4"/>
    <w:rsid w:val="00A851CF"/>
    <w:rsid w:val="00A86250"/>
    <w:rsid w:val="00A9110B"/>
    <w:rsid w:val="00A91B48"/>
    <w:rsid w:val="00A9271C"/>
    <w:rsid w:val="00A92874"/>
    <w:rsid w:val="00A93216"/>
    <w:rsid w:val="00A93B0B"/>
    <w:rsid w:val="00A97EA8"/>
    <w:rsid w:val="00AA10B8"/>
    <w:rsid w:val="00AA1F81"/>
    <w:rsid w:val="00AA2729"/>
    <w:rsid w:val="00AA5389"/>
    <w:rsid w:val="00AB2130"/>
    <w:rsid w:val="00AB3AA8"/>
    <w:rsid w:val="00AC1F3B"/>
    <w:rsid w:val="00AC5A64"/>
    <w:rsid w:val="00AD01D9"/>
    <w:rsid w:val="00AD0A44"/>
    <w:rsid w:val="00AD42F2"/>
    <w:rsid w:val="00AD7A33"/>
    <w:rsid w:val="00AE52C4"/>
    <w:rsid w:val="00AE7608"/>
    <w:rsid w:val="00AF045D"/>
    <w:rsid w:val="00AF06C0"/>
    <w:rsid w:val="00AF0A40"/>
    <w:rsid w:val="00AF299A"/>
    <w:rsid w:val="00AF55DC"/>
    <w:rsid w:val="00B044AD"/>
    <w:rsid w:val="00B051DF"/>
    <w:rsid w:val="00B07F39"/>
    <w:rsid w:val="00B10AA4"/>
    <w:rsid w:val="00B11673"/>
    <w:rsid w:val="00B13065"/>
    <w:rsid w:val="00B168F3"/>
    <w:rsid w:val="00B16F2D"/>
    <w:rsid w:val="00B2443D"/>
    <w:rsid w:val="00B27E2D"/>
    <w:rsid w:val="00B322A2"/>
    <w:rsid w:val="00B35672"/>
    <w:rsid w:val="00B37D2D"/>
    <w:rsid w:val="00B413B1"/>
    <w:rsid w:val="00B43398"/>
    <w:rsid w:val="00B4356A"/>
    <w:rsid w:val="00B444B3"/>
    <w:rsid w:val="00B44BF5"/>
    <w:rsid w:val="00B520A3"/>
    <w:rsid w:val="00B5434E"/>
    <w:rsid w:val="00B57509"/>
    <w:rsid w:val="00B6130C"/>
    <w:rsid w:val="00B63444"/>
    <w:rsid w:val="00B63EEC"/>
    <w:rsid w:val="00B66219"/>
    <w:rsid w:val="00B75BDF"/>
    <w:rsid w:val="00B75D78"/>
    <w:rsid w:val="00B76568"/>
    <w:rsid w:val="00B7657C"/>
    <w:rsid w:val="00B77E4A"/>
    <w:rsid w:val="00B80192"/>
    <w:rsid w:val="00B84D1A"/>
    <w:rsid w:val="00B85093"/>
    <w:rsid w:val="00B85246"/>
    <w:rsid w:val="00B917CB"/>
    <w:rsid w:val="00B94100"/>
    <w:rsid w:val="00B95C5C"/>
    <w:rsid w:val="00B96EA1"/>
    <w:rsid w:val="00BA2105"/>
    <w:rsid w:val="00BA2AFE"/>
    <w:rsid w:val="00BA4CE0"/>
    <w:rsid w:val="00BA6DDE"/>
    <w:rsid w:val="00BA7245"/>
    <w:rsid w:val="00BB0218"/>
    <w:rsid w:val="00BB0F02"/>
    <w:rsid w:val="00BB3F0A"/>
    <w:rsid w:val="00BB3F84"/>
    <w:rsid w:val="00BC193B"/>
    <w:rsid w:val="00BC3902"/>
    <w:rsid w:val="00BC5033"/>
    <w:rsid w:val="00BC5930"/>
    <w:rsid w:val="00BC6BB5"/>
    <w:rsid w:val="00BC7169"/>
    <w:rsid w:val="00BC7DDF"/>
    <w:rsid w:val="00BD137A"/>
    <w:rsid w:val="00BD1788"/>
    <w:rsid w:val="00BD4264"/>
    <w:rsid w:val="00BD5C27"/>
    <w:rsid w:val="00BD6C95"/>
    <w:rsid w:val="00BD77FF"/>
    <w:rsid w:val="00BE376F"/>
    <w:rsid w:val="00BE3B65"/>
    <w:rsid w:val="00BE47BD"/>
    <w:rsid w:val="00BF395D"/>
    <w:rsid w:val="00BF49F9"/>
    <w:rsid w:val="00BF4E2D"/>
    <w:rsid w:val="00BF6FB6"/>
    <w:rsid w:val="00C00739"/>
    <w:rsid w:val="00C014BA"/>
    <w:rsid w:val="00C022B6"/>
    <w:rsid w:val="00C025A1"/>
    <w:rsid w:val="00C12FC6"/>
    <w:rsid w:val="00C14D67"/>
    <w:rsid w:val="00C15439"/>
    <w:rsid w:val="00C15EFB"/>
    <w:rsid w:val="00C16EAB"/>
    <w:rsid w:val="00C20351"/>
    <w:rsid w:val="00C21766"/>
    <w:rsid w:val="00C2323E"/>
    <w:rsid w:val="00C23C6F"/>
    <w:rsid w:val="00C25C93"/>
    <w:rsid w:val="00C2758D"/>
    <w:rsid w:val="00C27708"/>
    <w:rsid w:val="00C35625"/>
    <w:rsid w:val="00C40BCC"/>
    <w:rsid w:val="00C4192F"/>
    <w:rsid w:val="00C419FE"/>
    <w:rsid w:val="00C503A1"/>
    <w:rsid w:val="00C51257"/>
    <w:rsid w:val="00C560B5"/>
    <w:rsid w:val="00C57847"/>
    <w:rsid w:val="00C57B1E"/>
    <w:rsid w:val="00C57C2C"/>
    <w:rsid w:val="00C605D6"/>
    <w:rsid w:val="00C65BB9"/>
    <w:rsid w:val="00C708B3"/>
    <w:rsid w:val="00C73B23"/>
    <w:rsid w:val="00C7632B"/>
    <w:rsid w:val="00C77AE2"/>
    <w:rsid w:val="00C80C0A"/>
    <w:rsid w:val="00C80CF0"/>
    <w:rsid w:val="00C81958"/>
    <w:rsid w:val="00C861FD"/>
    <w:rsid w:val="00C86571"/>
    <w:rsid w:val="00C878CB"/>
    <w:rsid w:val="00C90EC0"/>
    <w:rsid w:val="00C9129C"/>
    <w:rsid w:val="00C93E21"/>
    <w:rsid w:val="00C967CA"/>
    <w:rsid w:val="00C96CB2"/>
    <w:rsid w:val="00CA31E1"/>
    <w:rsid w:val="00CA419C"/>
    <w:rsid w:val="00CA4D15"/>
    <w:rsid w:val="00CC2CF6"/>
    <w:rsid w:val="00CC2F69"/>
    <w:rsid w:val="00CC7615"/>
    <w:rsid w:val="00CD2C38"/>
    <w:rsid w:val="00CD39D0"/>
    <w:rsid w:val="00CD5C14"/>
    <w:rsid w:val="00CE147D"/>
    <w:rsid w:val="00CE37F9"/>
    <w:rsid w:val="00CE394D"/>
    <w:rsid w:val="00CE5053"/>
    <w:rsid w:val="00CE513E"/>
    <w:rsid w:val="00CE543D"/>
    <w:rsid w:val="00CF0091"/>
    <w:rsid w:val="00CF24A4"/>
    <w:rsid w:val="00D03296"/>
    <w:rsid w:val="00D052A1"/>
    <w:rsid w:val="00D07EAF"/>
    <w:rsid w:val="00D11207"/>
    <w:rsid w:val="00D114FB"/>
    <w:rsid w:val="00D11707"/>
    <w:rsid w:val="00D1189E"/>
    <w:rsid w:val="00D1198B"/>
    <w:rsid w:val="00D142B3"/>
    <w:rsid w:val="00D15324"/>
    <w:rsid w:val="00D157BF"/>
    <w:rsid w:val="00D16754"/>
    <w:rsid w:val="00D16A58"/>
    <w:rsid w:val="00D22498"/>
    <w:rsid w:val="00D226E6"/>
    <w:rsid w:val="00D25B97"/>
    <w:rsid w:val="00D267EA"/>
    <w:rsid w:val="00D26BFA"/>
    <w:rsid w:val="00D27149"/>
    <w:rsid w:val="00D27578"/>
    <w:rsid w:val="00D31E43"/>
    <w:rsid w:val="00D323EC"/>
    <w:rsid w:val="00D36CB7"/>
    <w:rsid w:val="00D41FE7"/>
    <w:rsid w:val="00D46D40"/>
    <w:rsid w:val="00D4763B"/>
    <w:rsid w:val="00D47915"/>
    <w:rsid w:val="00D50C64"/>
    <w:rsid w:val="00D57739"/>
    <w:rsid w:val="00D60D81"/>
    <w:rsid w:val="00D63D15"/>
    <w:rsid w:val="00D65C22"/>
    <w:rsid w:val="00D66415"/>
    <w:rsid w:val="00D72CCF"/>
    <w:rsid w:val="00D77576"/>
    <w:rsid w:val="00D80F1A"/>
    <w:rsid w:val="00D8263F"/>
    <w:rsid w:val="00D84A59"/>
    <w:rsid w:val="00D853E5"/>
    <w:rsid w:val="00D872EF"/>
    <w:rsid w:val="00D90A59"/>
    <w:rsid w:val="00D95F20"/>
    <w:rsid w:val="00DA052F"/>
    <w:rsid w:val="00DA41D5"/>
    <w:rsid w:val="00DA5F4F"/>
    <w:rsid w:val="00DA61E0"/>
    <w:rsid w:val="00DA6C2F"/>
    <w:rsid w:val="00DB47DA"/>
    <w:rsid w:val="00DB5E43"/>
    <w:rsid w:val="00DB6F5F"/>
    <w:rsid w:val="00DB7AAF"/>
    <w:rsid w:val="00DC412A"/>
    <w:rsid w:val="00DC5A76"/>
    <w:rsid w:val="00DC5FB6"/>
    <w:rsid w:val="00DC68ED"/>
    <w:rsid w:val="00DD0CF2"/>
    <w:rsid w:val="00DD10BD"/>
    <w:rsid w:val="00DD25C2"/>
    <w:rsid w:val="00DD4400"/>
    <w:rsid w:val="00DD6DD0"/>
    <w:rsid w:val="00DE0B4A"/>
    <w:rsid w:val="00DE5BD5"/>
    <w:rsid w:val="00DF21C9"/>
    <w:rsid w:val="00DF2E1C"/>
    <w:rsid w:val="00DF32C9"/>
    <w:rsid w:val="00DF60F0"/>
    <w:rsid w:val="00DF7C1A"/>
    <w:rsid w:val="00E020D4"/>
    <w:rsid w:val="00E04947"/>
    <w:rsid w:val="00E0668C"/>
    <w:rsid w:val="00E067B3"/>
    <w:rsid w:val="00E10FA8"/>
    <w:rsid w:val="00E175AA"/>
    <w:rsid w:val="00E175AD"/>
    <w:rsid w:val="00E17FAD"/>
    <w:rsid w:val="00E201E5"/>
    <w:rsid w:val="00E203C5"/>
    <w:rsid w:val="00E24E72"/>
    <w:rsid w:val="00E30958"/>
    <w:rsid w:val="00E37355"/>
    <w:rsid w:val="00E411EA"/>
    <w:rsid w:val="00E42168"/>
    <w:rsid w:val="00E427B1"/>
    <w:rsid w:val="00E4424D"/>
    <w:rsid w:val="00E4479A"/>
    <w:rsid w:val="00E54336"/>
    <w:rsid w:val="00E57365"/>
    <w:rsid w:val="00E6110F"/>
    <w:rsid w:val="00E63C70"/>
    <w:rsid w:val="00E65582"/>
    <w:rsid w:val="00E6763B"/>
    <w:rsid w:val="00E67E06"/>
    <w:rsid w:val="00E72796"/>
    <w:rsid w:val="00E727E0"/>
    <w:rsid w:val="00E75891"/>
    <w:rsid w:val="00E75948"/>
    <w:rsid w:val="00E75DEE"/>
    <w:rsid w:val="00E76098"/>
    <w:rsid w:val="00E76DED"/>
    <w:rsid w:val="00E80FE1"/>
    <w:rsid w:val="00E825A2"/>
    <w:rsid w:val="00E83F37"/>
    <w:rsid w:val="00E864E4"/>
    <w:rsid w:val="00E86975"/>
    <w:rsid w:val="00E90757"/>
    <w:rsid w:val="00EA004F"/>
    <w:rsid w:val="00EA2D17"/>
    <w:rsid w:val="00EA3575"/>
    <w:rsid w:val="00EA3808"/>
    <w:rsid w:val="00EA4068"/>
    <w:rsid w:val="00EA6485"/>
    <w:rsid w:val="00EB04AC"/>
    <w:rsid w:val="00EB2A55"/>
    <w:rsid w:val="00EB444E"/>
    <w:rsid w:val="00EC02AA"/>
    <w:rsid w:val="00EC3DB6"/>
    <w:rsid w:val="00EC629B"/>
    <w:rsid w:val="00EC75B2"/>
    <w:rsid w:val="00ED0823"/>
    <w:rsid w:val="00ED1042"/>
    <w:rsid w:val="00ED28CA"/>
    <w:rsid w:val="00ED494D"/>
    <w:rsid w:val="00ED4E48"/>
    <w:rsid w:val="00EE1007"/>
    <w:rsid w:val="00EE7702"/>
    <w:rsid w:val="00EF30B4"/>
    <w:rsid w:val="00EF44C3"/>
    <w:rsid w:val="00F006AA"/>
    <w:rsid w:val="00F01B69"/>
    <w:rsid w:val="00F02C66"/>
    <w:rsid w:val="00F04249"/>
    <w:rsid w:val="00F0470D"/>
    <w:rsid w:val="00F07037"/>
    <w:rsid w:val="00F07048"/>
    <w:rsid w:val="00F1023D"/>
    <w:rsid w:val="00F11DA8"/>
    <w:rsid w:val="00F14A0B"/>
    <w:rsid w:val="00F15053"/>
    <w:rsid w:val="00F15B02"/>
    <w:rsid w:val="00F177CF"/>
    <w:rsid w:val="00F21029"/>
    <w:rsid w:val="00F245FF"/>
    <w:rsid w:val="00F24F0E"/>
    <w:rsid w:val="00F25094"/>
    <w:rsid w:val="00F2678B"/>
    <w:rsid w:val="00F26A58"/>
    <w:rsid w:val="00F32DE6"/>
    <w:rsid w:val="00F4011F"/>
    <w:rsid w:val="00F40A8E"/>
    <w:rsid w:val="00F43575"/>
    <w:rsid w:val="00F508A7"/>
    <w:rsid w:val="00F52131"/>
    <w:rsid w:val="00F54576"/>
    <w:rsid w:val="00F60038"/>
    <w:rsid w:val="00F64C1B"/>
    <w:rsid w:val="00F6688D"/>
    <w:rsid w:val="00F70066"/>
    <w:rsid w:val="00F708D8"/>
    <w:rsid w:val="00F729D5"/>
    <w:rsid w:val="00F81237"/>
    <w:rsid w:val="00F8319F"/>
    <w:rsid w:val="00F83EF5"/>
    <w:rsid w:val="00F85B56"/>
    <w:rsid w:val="00F90857"/>
    <w:rsid w:val="00F93408"/>
    <w:rsid w:val="00F94331"/>
    <w:rsid w:val="00F94D42"/>
    <w:rsid w:val="00F97A20"/>
    <w:rsid w:val="00FA3040"/>
    <w:rsid w:val="00FA33A7"/>
    <w:rsid w:val="00FA3A8A"/>
    <w:rsid w:val="00FA3AF6"/>
    <w:rsid w:val="00FA5353"/>
    <w:rsid w:val="00FA5F43"/>
    <w:rsid w:val="00FB0BE0"/>
    <w:rsid w:val="00FB1BF9"/>
    <w:rsid w:val="00FB221B"/>
    <w:rsid w:val="00FB4691"/>
    <w:rsid w:val="00FB46B0"/>
    <w:rsid w:val="00FB584A"/>
    <w:rsid w:val="00FB6A97"/>
    <w:rsid w:val="00FB7670"/>
    <w:rsid w:val="00FB7D74"/>
    <w:rsid w:val="00FC263B"/>
    <w:rsid w:val="00FC5CE8"/>
    <w:rsid w:val="00FC72E7"/>
    <w:rsid w:val="00FD4FE0"/>
    <w:rsid w:val="00FD5E5F"/>
    <w:rsid w:val="00FD664B"/>
    <w:rsid w:val="00FD6B04"/>
    <w:rsid w:val="00FD70F9"/>
    <w:rsid w:val="00FE169A"/>
    <w:rsid w:val="00FE2D51"/>
    <w:rsid w:val="00FE5FC1"/>
    <w:rsid w:val="00FE75FB"/>
    <w:rsid w:val="00FE7C13"/>
    <w:rsid w:val="00FF1F99"/>
    <w:rsid w:val="00FF3F2E"/>
    <w:rsid w:val="00FF47C8"/>
    <w:rsid w:val="00FF579C"/>
    <w:rsid w:val="00FF6F44"/>
    <w:rsid w:val="01599071"/>
    <w:rsid w:val="017BEBEF"/>
    <w:rsid w:val="02ADBD0D"/>
    <w:rsid w:val="031106B3"/>
    <w:rsid w:val="03461F04"/>
    <w:rsid w:val="0423DC4A"/>
    <w:rsid w:val="05BA5E13"/>
    <w:rsid w:val="0733D10F"/>
    <w:rsid w:val="07931B78"/>
    <w:rsid w:val="0A4B75FF"/>
    <w:rsid w:val="0B046115"/>
    <w:rsid w:val="0C88283F"/>
    <w:rsid w:val="0E1E8EAF"/>
    <w:rsid w:val="0E32B064"/>
    <w:rsid w:val="0EE99C5D"/>
    <w:rsid w:val="0F50BAA1"/>
    <w:rsid w:val="10F9B754"/>
    <w:rsid w:val="112B93F2"/>
    <w:rsid w:val="1227BF25"/>
    <w:rsid w:val="15536932"/>
    <w:rsid w:val="161DBC1C"/>
    <w:rsid w:val="16998EA4"/>
    <w:rsid w:val="16ABB4FA"/>
    <w:rsid w:val="17846008"/>
    <w:rsid w:val="178AC532"/>
    <w:rsid w:val="18AC2B3E"/>
    <w:rsid w:val="1ACBAD51"/>
    <w:rsid w:val="1ADE3E1B"/>
    <w:rsid w:val="1C51F2E2"/>
    <w:rsid w:val="1CA17B43"/>
    <w:rsid w:val="1CC1CDC3"/>
    <w:rsid w:val="1DE04231"/>
    <w:rsid w:val="1E8B2C18"/>
    <w:rsid w:val="1FE0776F"/>
    <w:rsid w:val="21C0A82F"/>
    <w:rsid w:val="2230249C"/>
    <w:rsid w:val="227FB51F"/>
    <w:rsid w:val="22C14668"/>
    <w:rsid w:val="22E1C50C"/>
    <w:rsid w:val="23563EEE"/>
    <w:rsid w:val="237A1ADE"/>
    <w:rsid w:val="23CD7341"/>
    <w:rsid w:val="2487A09D"/>
    <w:rsid w:val="248B3343"/>
    <w:rsid w:val="2527484A"/>
    <w:rsid w:val="253CD151"/>
    <w:rsid w:val="26D0A42E"/>
    <w:rsid w:val="27522D5E"/>
    <w:rsid w:val="2865A202"/>
    <w:rsid w:val="2AE065AE"/>
    <w:rsid w:val="2AF0AE10"/>
    <w:rsid w:val="2BF030DF"/>
    <w:rsid w:val="2CE3F1F1"/>
    <w:rsid w:val="2E37CA47"/>
    <w:rsid w:val="2E871268"/>
    <w:rsid w:val="2ED2104A"/>
    <w:rsid w:val="2FE3B3DA"/>
    <w:rsid w:val="2FF7899D"/>
    <w:rsid w:val="3043212F"/>
    <w:rsid w:val="30B21FB2"/>
    <w:rsid w:val="31152F4F"/>
    <w:rsid w:val="3135B0D6"/>
    <w:rsid w:val="32A7707D"/>
    <w:rsid w:val="33024CFB"/>
    <w:rsid w:val="333FA2EE"/>
    <w:rsid w:val="33BA2649"/>
    <w:rsid w:val="3547C56B"/>
    <w:rsid w:val="35A2D8DC"/>
    <w:rsid w:val="35A86036"/>
    <w:rsid w:val="3602D18D"/>
    <w:rsid w:val="364136C7"/>
    <w:rsid w:val="36A8F360"/>
    <w:rsid w:val="37200DF2"/>
    <w:rsid w:val="3738ACC5"/>
    <w:rsid w:val="37875263"/>
    <w:rsid w:val="38D40BA7"/>
    <w:rsid w:val="38F0AFFA"/>
    <w:rsid w:val="390CC02F"/>
    <w:rsid w:val="39234C74"/>
    <w:rsid w:val="3A56C996"/>
    <w:rsid w:val="3A723B76"/>
    <w:rsid w:val="3BB581AD"/>
    <w:rsid w:val="3C17B55C"/>
    <w:rsid w:val="3D28B2F2"/>
    <w:rsid w:val="3D38A92F"/>
    <w:rsid w:val="4027B43B"/>
    <w:rsid w:val="4044EB0D"/>
    <w:rsid w:val="415C231E"/>
    <w:rsid w:val="41F0D7F0"/>
    <w:rsid w:val="420FE62D"/>
    <w:rsid w:val="433A9F71"/>
    <w:rsid w:val="452D6E13"/>
    <w:rsid w:val="4583E090"/>
    <w:rsid w:val="4727DB18"/>
    <w:rsid w:val="487240D8"/>
    <w:rsid w:val="494E3D4C"/>
    <w:rsid w:val="49901CBF"/>
    <w:rsid w:val="4A1C28E6"/>
    <w:rsid w:val="4B1939CD"/>
    <w:rsid w:val="4BBA7692"/>
    <w:rsid w:val="4DA9B2B7"/>
    <w:rsid w:val="4DDD649D"/>
    <w:rsid w:val="4E6E21E5"/>
    <w:rsid w:val="4FD50047"/>
    <w:rsid w:val="4FF60166"/>
    <w:rsid w:val="50031DBE"/>
    <w:rsid w:val="50CC9934"/>
    <w:rsid w:val="51911738"/>
    <w:rsid w:val="51A09EA4"/>
    <w:rsid w:val="5240296C"/>
    <w:rsid w:val="526E9759"/>
    <w:rsid w:val="528B7C14"/>
    <w:rsid w:val="548B1D93"/>
    <w:rsid w:val="554DD4E3"/>
    <w:rsid w:val="55D8EFB9"/>
    <w:rsid w:val="55FB9D41"/>
    <w:rsid w:val="56B306DD"/>
    <w:rsid w:val="57ACE8A9"/>
    <w:rsid w:val="58A448BA"/>
    <w:rsid w:val="59EB7C23"/>
    <w:rsid w:val="5B960F68"/>
    <w:rsid w:val="5BDE549F"/>
    <w:rsid w:val="5C5BDED7"/>
    <w:rsid w:val="5D54FF67"/>
    <w:rsid w:val="5D8BB61B"/>
    <w:rsid w:val="5E11EE21"/>
    <w:rsid w:val="5E8B5D3B"/>
    <w:rsid w:val="5EFC5708"/>
    <w:rsid w:val="5F94B89F"/>
    <w:rsid w:val="5FFBC049"/>
    <w:rsid w:val="6102DD0C"/>
    <w:rsid w:val="61A2CBAD"/>
    <w:rsid w:val="61B030AE"/>
    <w:rsid w:val="61B7D5CF"/>
    <w:rsid w:val="61C878CB"/>
    <w:rsid w:val="620D5CA1"/>
    <w:rsid w:val="6257DDDC"/>
    <w:rsid w:val="625E12F1"/>
    <w:rsid w:val="62D42BD7"/>
    <w:rsid w:val="62DDAC50"/>
    <w:rsid w:val="638A261E"/>
    <w:rsid w:val="63AB53E8"/>
    <w:rsid w:val="642F0EE2"/>
    <w:rsid w:val="6504A61A"/>
    <w:rsid w:val="6523554B"/>
    <w:rsid w:val="65B7D08B"/>
    <w:rsid w:val="6B3B5CD4"/>
    <w:rsid w:val="6DAF4263"/>
    <w:rsid w:val="6DC4AED5"/>
    <w:rsid w:val="6DDA9E58"/>
    <w:rsid w:val="6E3CC5A9"/>
    <w:rsid w:val="6E590A8E"/>
    <w:rsid w:val="6F2E196D"/>
    <w:rsid w:val="700692E9"/>
    <w:rsid w:val="70AF32B6"/>
    <w:rsid w:val="71C2B116"/>
    <w:rsid w:val="724E4DF2"/>
    <w:rsid w:val="733B323A"/>
    <w:rsid w:val="74DA659F"/>
    <w:rsid w:val="74EE20B9"/>
    <w:rsid w:val="74FDC541"/>
    <w:rsid w:val="75636340"/>
    <w:rsid w:val="75CD0EA0"/>
    <w:rsid w:val="75F20361"/>
    <w:rsid w:val="767E40B4"/>
    <w:rsid w:val="76C50E86"/>
    <w:rsid w:val="77C34F34"/>
    <w:rsid w:val="78F48BE0"/>
    <w:rsid w:val="7A3E433E"/>
    <w:rsid w:val="7B7A58E0"/>
    <w:rsid w:val="7C2E992C"/>
    <w:rsid w:val="7CE066C1"/>
    <w:rsid w:val="7D553754"/>
    <w:rsid w:val="7DFC607B"/>
    <w:rsid w:val="7E8F4241"/>
    <w:rsid w:val="7EAC51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9F0F"/>
  <w15:chartTrackingRefBased/>
  <w15:docId w15:val="{2C8852A1-C481-4F5D-BB28-F2877554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0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053"/>
    <w:rPr>
      <w:rFonts w:eastAsiaTheme="majorEastAsia" w:cstheme="majorBidi"/>
      <w:color w:val="272727" w:themeColor="text1" w:themeTint="D8"/>
    </w:rPr>
  </w:style>
  <w:style w:type="paragraph" w:styleId="Title">
    <w:name w:val="Title"/>
    <w:basedOn w:val="Normal"/>
    <w:next w:val="Normal"/>
    <w:link w:val="TitleChar"/>
    <w:uiPriority w:val="10"/>
    <w:qFormat/>
    <w:rsid w:val="00CE5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053"/>
    <w:pPr>
      <w:spacing w:before="160"/>
      <w:jc w:val="center"/>
    </w:pPr>
    <w:rPr>
      <w:i/>
      <w:iCs/>
      <w:color w:val="404040" w:themeColor="text1" w:themeTint="BF"/>
    </w:rPr>
  </w:style>
  <w:style w:type="character" w:customStyle="1" w:styleId="QuoteChar">
    <w:name w:val="Quote Char"/>
    <w:basedOn w:val="DefaultParagraphFont"/>
    <w:link w:val="Quote"/>
    <w:uiPriority w:val="29"/>
    <w:rsid w:val="00CE5053"/>
    <w:rPr>
      <w:i/>
      <w:iCs/>
      <w:color w:val="404040" w:themeColor="text1" w:themeTint="BF"/>
    </w:rPr>
  </w:style>
  <w:style w:type="paragraph" w:styleId="ListParagraph">
    <w:name w:val="List Paragraph"/>
    <w:basedOn w:val="Normal"/>
    <w:uiPriority w:val="34"/>
    <w:qFormat/>
    <w:rsid w:val="00CE5053"/>
    <w:pPr>
      <w:ind w:left="720"/>
      <w:contextualSpacing/>
    </w:pPr>
  </w:style>
  <w:style w:type="character" w:styleId="IntenseEmphasis">
    <w:name w:val="Intense Emphasis"/>
    <w:basedOn w:val="DefaultParagraphFont"/>
    <w:uiPriority w:val="21"/>
    <w:qFormat/>
    <w:rsid w:val="00CE5053"/>
    <w:rPr>
      <w:i/>
      <w:iCs/>
      <w:color w:val="0F4761" w:themeColor="accent1" w:themeShade="BF"/>
    </w:rPr>
  </w:style>
  <w:style w:type="paragraph" w:styleId="IntenseQuote">
    <w:name w:val="Intense Quote"/>
    <w:basedOn w:val="Normal"/>
    <w:next w:val="Normal"/>
    <w:link w:val="IntenseQuoteChar"/>
    <w:uiPriority w:val="30"/>
    <w:qFormat/>
    <w:rsid w:val="00CE5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053"/>
    <w:rPr>
      <w:i/>
      <w:iCs/>
      <w:color w:val="0F4761" w:themeColor="accent1" w:themeShade="BF"/>
    </w:rPr>
  </w:style>
  <w:style w:type="character" w:styleId="IntenseReference">
    <w:name w:val="Intense Reference"/>
    <w:basedOn w:val="DefaultParagraphFont"/>
    <w:uiPriority w:val="32"/>
    <w:qFormat/>
    <w:rsid w:val="00CE5053"/>
    <w:rPr>
      <w:b/>
      <w:bCs/>
      <w:smallCaps/>
      <w:color w:val="0F4761" w:themeColor="accent1" w:themeShade="BF"/>
      <w:spacing w:val="5"/>
    </w:rPr>
  </w:style>
  <w:style w:type="paragraph" w:styleId="Header">
    <w:name w:val="header"/>
    <w:basedOn w:val="Normal"/>
    <w:link w:val="HeaderChar"/>
    <w:uiPriority w:val="99"/>
    <w:unhideWhenUsed/>
    <w:rsid w:val="00CE5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053"/>
  </w:style>
  <w:style w:type="paragraph" w:styleId="Footer">
    <w:name w:val="footer"/>
    <w:basedOn w:val="Normal"/>
    <w:link w:val="FooterChar"/>
    <w:uiPriority w:val="99"/>
    <w:unhideWhenUsed/>
    <w:rsid w:val="00CE5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053"/>
  </w:style>
  <w:style w:type="character" w:customStyle="1" w:styleId="normaltextrun">
    <w:name w:val="normaltextrun"/>
    <w:basedOn w:val="DefaultParagraphFont"/>
    <w:rsid w:val="006F50EF"/>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52BC0"/>
    <w:rPr>
      <w:b/>
      <w:bCs/>
    </w:rPr>
  </w:style>
  <w:style w:type="character" w:customStyle="1" w:styleId="CommentSubjectChar">
    <w:name w:val="Comment Subject Char"/>
    <w:basedOn w:val="CommentTextChar"/>
    <w:link w:val="CommentSubject"/>
    <w:uiPriority w:val="99"/>
    <w:semiHidden/>
    <w:rsid w:val="00552BC0"/>
    <w:rPr>
      <w:b/>
      <w:bCs/>
      <w:sz w:val="20"/>
      <w:szCs w:val="20"/>
    </w:rPr>
  </w:style>
  <w:style w:type="paragraph" w:styleId="NormalWeb">
    <w:name w:val="Normal (Web)"/>
    <w:basedOn w:val="Normal"/>
    <w:uiPriority w:val="99"/>
    <w:semiHidden/>
    <w:unhideWhenUsed/>
    <w:rsid w:val="00584FB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0833">
      <w:bodyDiv w:val="1"/>
      <w:marLeft w:val="0"/>
      <w:marRight w:val="0"/>
      <w:marTop w:val="0"/>
      <w:marBottom w:val="0"/>
      <w:divBdr>
        <w:top w:val="none" w:sz="0" w:space="0" w:color="auto"/>
        <w:left w:val="none" w:sz="0" w:space="0" w:color="auto"/>
        <w:bottom w:val="none" w:sz="0" w:space="0" w:color="auto"/>
        <w:right w:val="none" w:sz="0" w:space="0" w:color="auto"/>
      </w:divBdr>
    </w:div>
    <w:div w:id="327756247">
      <w:bodyDiv w:val="1"/>
      <w:marLeft w:val="0"/>
      <w:marRight w:val="0"/>
      <w:marTop w:val="0"/>
      <w:marBottom w:val="0"/>
      <w:divBdr>
        <w:top w:val="none" w:sz="0" w:space="0" w:color="auto"/>
        <w:left w:val="none" w:sz="0" w:space="0" w:color="auto"/>
        <w:bottom w:val="none" w:sz="0" w:space="0" w:color="auto"/>
        <w:right w:val="none" w:sz="0" w:space="0" w:color="auto"/>
      </w:divBdr>
    </w:div>
    <w:div w:id="493571367">
      <w:bodyDiv w:val="1"/>
      <w:marLeft w:val="0"/>
      <w:marRight w:val="0"/>
      <w:marTop w:val="0"/>
      <w:marBottom w:val="0"/>
      <w:divBdr>
        <w:top w:val="none" w:sz="0" w:space="0" w:color="auto"/>
        <w:left w:val="none" w:sz="0" w:space="0" w:color="auto"/>
        <w:bottom w:val="none" w:sz="0" w:space="0" w:color="auto"/>
        <w:right w:val="none" w:sz="0" w:space="0" w:color="auto"/>
      </w:divBdr>
    </w:div>
    <w:div w:id="550508115">
      <w:bodyDiv w:val="1"/>
      <w:marLeft w:val="0"/>
      <w:marRight w:val="0"/>
      <w:marTop w:val="0"/>
      <w:marBottom w:val="0"/>
      <w:divBdr>
        <w:top w:val="none" w:sz="0" w:space="0" w:color="auto"/>
        <w:left w:val="none" w:sz="0" w:space="0" w:color="auto"/>
        <w:bottom w:val="none" w:sz="0" w:space="0" w:color="auto"/>
        <w:right w:val="none" w:sz="0" w:space="0" w:color="auto"/>
      </w:divBdr>
    </w:div>
    <w:div w:id="597564422">
      <w:bodyDiv w:val="1"/>
      <w:marLeft w:val="0"/>
      <w:marRight w:val="0"/>
      <w:marTop w:val="0"/>
      <w:marBottom w:val="0"/>
      <w:divBdr>
        <w:top w:val="none" w:sz="0" w:space="0" w:color="auto"/>
        <w:left w:val="none" w:sz="0" w:space="0" w:color="auto"/>
        <w:bottom w:val="none" w:sz="0" w:space="0" w:color="auto"/>
        <w:right w:val="none" w:sz="0" w:space="0" w:color="auto"/>
      </w:divBdr>
    </w:div>
    <w:div w:id="683900318">
      <w:bodyDiv w:val="1"/>
      <w:marLeft w:val="0"/>
      <w:marRight w:val="0"/>
      <w:marTop w:val="0"/>
      <w:marBottom w:val="0"/>
      <w:divBdr>
        <w:top w:val="none" w:sz="0" w:space="0" w:color="auto"/>
        <w:left w:val="none" w:sz="0" w:space="0" w:color="auto"/>
        <w:bottom w:val="none" w:sz="0" w:space="0" w:color="auto"/>
        <w:right w:val="none" w:sz="0" w:space="0" w:color="auto"/>
      </w:divBdr>
    </w:div>
    <w:div w:id="871311386">
      <w:bodyDiv w:val="1"/>
      <w:marLeft w:val="0"/>
      <w:marRight w:val="0"/>
      <w:marTop w:val="0"/>
      <w:marBottom w:val="0"/>
      <w:divBdr>
        <w:top w:val="none" w:sz="0" w:space="0" w:color="auto"/>
        <w:left w:val="none" w:sz="0" w:space="0" w:color="auto"/>
        <w:bottom w:val="none" w:sz="0" w:space="0" w:color="auto"/>
        <w:right w:val="none" w:sz="0" w:space="0" w:color="auto"/>
      </w:divBdr>
      <w:divsChild>
        <w:div w:id="309403074">
          <w:marLeft w:val="0"/>
          <w:marRight w:val="0"/>
          <w:marTop w:val="0"/>
          <w:marBottom w:val="0"/>
          <w:divBdr>
            <w:top w:val="none" w:sz="0" w:space="0" w:color="auto"/>
            <w:left w:val="none" w:sz="0" w:space="0" w:color="auto"/>
            <w:bottom w:val="none" w:sz="0" w:space="0" w:color="auto"/>
            <w:right w:val="none" w:sz="0" w:space="0" w:color="auto"/>
          </w:divBdr>
        </w:div>
        <w:div w:id="673261098">
          <w:marLeft w:val="0"/>
          <w:marRight w:val="0"/>
          <w:marTop w:val="0"/>
          <w:marBottom w:val="0"/>
          <w:divBdr>
            <w:top w:val="none" w:sz="0" w:space="0" w:color="auto"/>
            <w:left w:val="none" w:sz="0" w:space="0" w:color="auto"/>
            <w:bottom w:val="none" w:sz="0" w:space="0" w:color="auto"/>
            <w:right w:val="none" w:sz="0" w:space="0" w:color="auto"/>
          </w:divBdr>
        </w:div>
        <w:div w:id="682516818">
          <w:marLeft w:val="0"/>
          <w:marRight w:val="0"/>
          <w:marTop w:val="0"/>
          <w:marBottom w:val="0"/>
          <w:divBdr>
            <w:top w:val="none" w:sz="0" w:space="0" w:color="auto"/>
            <w:left w:val="none" w:sz="0" w:space="0" w:color="auto"/>
            <w:bottom w:val="none" w:sz="0" w:space="0" w:color="auto"/>
            <w:right w:val="none" w:sz="0" w:space="0" w:color="auto"/>
          </w:divBdr>
        </w:div>
        <w:div w:id="839276769">
          <w:marLeft w:val="0"/>
          <w:marRight w:val="0"/>
          <w:marTop w:val="0"/>
          <w:marBottom w:val="0"/>
          <w:divBdr>
            <w:top w:val="none" w:sz="0" w:space="0" w:color="auto"/>
            <w:left w:val="none" w:sz="0" w:space="0" w:color="auto"/>
            <w:bottom w:val="none" w:sz="0" w:space="0" w:color="auto"/>
            <w:right w:val="none" w:sz="0" w:space="0" w:color="auto"/>
          </w:divBdr>
        </w:div>
        <w:div w:id="1198852424">
          <w:marLeft w:val="0"/>
          <w:marRight w:val="0"/>
          <w:marTop w:val="0"/>
          <w:marBottom w:val="0"/>
          <w:divBdr>
            <w:top w:val="none" w:sz="0" w:space="0" w:color="auto"/>
            <w:left w:val="none" w:sz="0" w:space="0" w:color="auto"/>
            <w:bottom w:val="none" w:sz="0" w:space="0" w:color="auto"/>
            <w:right w:val="none" w:sz="0" w:space="0" w:color="auto"/>
          </w:divBdr>
          <w:divsChild>
            <w:div w:id="1639342282">
              <w:marLeft w:val="0"/>
              <w:marRight w:val="0"/>
              <w:marTop w:val="30"/>
              <w:marBottom w:val="30"/>
              <w:divBdr>
                <w:top w:val="none" w:sz="0" w:space="0" w:color="auto"/>
                <w:left w:val="none" w:sz="0" w:space="0" w:color="auto"/>
                <w:bottom w:val="none" w:sz="0" w:space="0" w:color="auto"/>
                <w:right w:val="none" w:sz="0" w:space="0" w:color="auto"/>
              </w:divBdr>
              <w:divsChild>
                <w:div w:id="14314654">
                  <w:marLeft w:val="0"/>
                  <w:marRight w:val="0"/>
                  <w:marTop w:val="0"/>
                  <w:marBottom w:val="0"/>
                  <w:divBdr>
                    <w:top w:val="none" w:sz="0" w:space="0" w:color="auto"/>
                    <w:left w:val="none" w:sz="0" w:space="0" w:color="auto"/>
                    <w:bottom w:val="none" w:sz="0" w:space="0" w:color="auto"/>
                    <w:right w:val="none" w:sz="0" w:space="0" w:color="auto"/>
                  </w:divBdr>
                  <w:divsChild>
                    <w:div w:id="8141104">
                      <w:marLeft w:val="0"/>
                      <w:marRight w:val="0"/>
                      <w:marTop w:val="0"/>
                      <w:marBottom w:val="0"/>
                      <w:divBdr>
                        <w:top w:val="none" w:sz="0" w:space="0" w:color="auto"/>
                        <w:left w:val="none" w:sz="0" w:space="0" w:color="auto"/>
                        <w:bottom w:val="none" w:sz="0" w:space="0" w:color="auto"/>
                        <w:right w:val="none" w:sz="0" w:space="0" w:color="auto"/>
                      </w:divBdr>
                    </w:div>
                  </w:divsChild>
                </w:div>
                <w:div w:id="118110994">
                  <w:marLeft w:val="0"/>
                  <w:marRight w:val="0"/>
                  <w:marTop w:val="0"/>
                  <w:marBottom w:val="0"/>
                  <w:divBdr>
                    <w:top w:val="none" w:sz="0" w:space="0" w:color="auto"/>
                    <w:left w:val="none" w:sz="0" w:space="0" w:color="auto"/>
                    <w:bottom w:val="none" w:sz="0" w:space="0" w:color="auto"/>
                    <w:right w:val="none" w:sz="0" w:space="0" w:color="auto"/>
                  </w:divBdr>
                  <w:divsChild>
                    <w:div w:id="2020697442">
                      <w:marLeft w:val="0"/>
                      <w:marRight w:val="0"/>
                      <w:marTop w:val="0"/>
                      <w:marBottom w:val="0"/>
                      <w:divBdr>
                        <w:top w:val="none" w:sz="0" w:space="0" w:color="auto"/>
                        <w:left w:val="none" w:sz="0" w:space="0" w:color="auto"/>
                        <w:bottom w:val="none" w:sz="0" w:space="0" w:color="auto"/>
                        <w:right w:val="none" w:sz="0" w:space="0" w:color="auto"/>
                      </w:divBdr>
                    </w:div>
                  </w:divsChild>
                </w:div>
                <w:div w:id="161969684">
                  <w:marLeft w:val="0"/>
                  <w:marRight w:val="0"/>
                  <w:marTop w:val="0"/>
                  <w:marBottom w:val="0"/>
                  <w:divBdr>
                    <w:top w:val="none" w:sz="0" w:space="0" w:color="auto"/>
                    <w:left w:val="none" w:sz="0" w:space="0" w:color="auto"/>
                    <w:bottom w:val="none" w:sz="0" w:space="0" w:color="auto"/>
                    <w:right w:val="none" w:sz="0" w:space="0" w:color="auto"/>
                  </w:divBdr>
                  <w:divsChild>
                    <w:div w:id="434788679">
                      <w:marLeft w:val="0"/>
                      <w:marRight w:val="0"/>
                      <w:marTop w:val="0"/>
                      <w:marBottom w:val="0"/>
                      <w:divBdr>
                        <w:top w:val="none" w:sz="0" w:space="0" w:color="auto"/>
                        <w:left w:val="none" w:sz="0" w:space="0" w:color="auto"/>
                        <w:bottom w:val="none" w:sz="0" w:space="0" w:color="auto"/>
                        <w:right w:val="none" w:sz="0" w:space="0" w:color="auto"/>
                      </w:divBdr>
                    </w:div>
                  </w:divsChild>
                </w:div>
                <w:div w:id="177472620">
                  <w:marLeft w:val="0"/>
                  <w:marRight w:val="0"/>
                  <w:marTop w:val="0"/>
                  <w:marBottom w:val="0"/>
                  <w:divBdr>
                    <w:top w:val="none" w:sz="0" w:space="0" w:color="auto"/>
                    <w:left w:val="none" w:sz="0" w:space="0" w:color="auto"/>
                    <w:bottom w:val="none" w:sz="0" w:space="0" w:color="auto"/>
                    <w:right w:val="none" w:sz="0" w:space="0" w:color="auto"/>
                  </w:divBdr>
                  <w:divsChild>
                    <w:div w:id="1328552061">
                      <w:marLeft w:val="0"/>
                      <w:marRight w:val="0"/>
                      <w:marTop w:val="0"/>
                      <w:marBottom w:val="0"/>
                      <w:divBdr>
                        <w:top w:val="none" w:sz="0" w:space="0" w:color="auto"/>
                        <w:left w:val="none" w:sz="0" w:space="0" w:color="auto"/>
                        <w:bottom w:val="none" w:sz="0" w:space="0" w:color="auto"/>
                        <w:right w:val="none" w:sz="0" w:space="0" w:color="auto"/>
                      </w:divBdr>
                    </w:div>
                  </w:divsChild>
                </w:div>
                <w:div w:id="189268570">
                  <w:marLeft w:val="0"/>
                  <w:marRight w:val="0"/>
                  <w:marTop w:val="0"/>
                  <w:marBottom w:val="0"/>
                  <w:divBdr>
                    <w:top w:val="none" w:sz="0" w:space="0" w:color="auto"/>
                    <w:left w:val="none" w:sz="0" w:space="0" w:color="auto"/>
                    <w:bottom w:val="none" w:sz="0" w:space="0" w:color="auto"/>
                    <w:right w:val="none" w:sz="0" w:space="0" w:color="auto"/>
                  </w:divBdr>
                  <w:divsChild>
                    <w:div w:id="1110710761">
                      <w:marLeft w:val="0"/>
                      <w:marRight w:val="0"/>
                      <w:marTop w:val="0"/>
                      <w:marBottom w:val="0"/>
                      <w:divBdr>
                        <w:top w:val="none" w:sz="0" w:space="0" w:color="auto"/>
                        <w:left w:val="none" w:sz="0" w:space="0" w:color="auto"/>
                        <w:bottom w:val="none" w:sz="0" w:space="0" w:color="auto"/>
                        <w:right w:val="none" w:sz="0" w:space="0" w:color="auto"/>
                      </w:divBdr>
                    </w:div>
                  </w:divsChild>
                </w:div>
                <w:div w:id="219437251">
                  <w:marLeft w:val="0"/>
                  <w:marRight w:val="0"/>
                  <w:marTop w:val="0"/>
                  <w:marBottom w:val="0"/>
                  <w:divBdr>
                    <w:top w:val="none" w:sz="0" w:space="0" w:color="auto"/>
                    <w:left w:val="none" w:sz="0" w:space="0" w:color="auto"/>
                    <w:bottom w:val="none" w:sz="0" w:space="0" w:color="auto"/>
                    <w:right w:val="none" w:sz="0" w:space="0" w:color="auto"/>
                  </w:divBdr>
                  <w:divsChild>
                    <w:div w:id="147291632">
                      <w:marLeft w:val="0"/>
                      <w:marRight w:val="0"/>
                      <w:marTop w:val="0"/>
                      <w:marBottom w:val="0"/>
                      <w:divBdr>
                        <w:top w:val="none" w:sz="0" w:space="0" w:color="auto"/>
                        <w:left w:val="none" w:sz="0" w:space="0" w:color="auto"/>
                        <w:bottom w:val="none" w:sz="0" w:space="0" w:color="auto"/>
                        <w:right w:val="none" w:sz="0" w:space="0" w:color="auto"/>
                      </w:divBdr>
                    </w:div>
                  </w:divsChild>
                </w:div>
                <w:div w:id="232587970">
                  <w:marLeft w:val="0"/>
                  <w:marRight w:val="0"/>
                  <w:marTop w:val="0"/>
                  <w:marBottom w:val="0"/>
                  <w:divBdr>
                    <w:top w:val="none" w:sz="0" w:space="0" w:color="auto"/>
                    <w:left w:val="none" w:sz="0" w:space="0" w:color="auto"/>
                    <w:bottom w:val="none" w:sz="0" w:space="0" w:color="auto"/>
                    <w:right w:val="none" w:sz="0" w:space="0" w:color="auto"/>
                  </w:divBdr>
                  <w:divsChild>
                    <w:div w:id="1507404206">
                      <w:marLeft w:val="0"/>
                      <w:marRight w:val="0"/>
                      <w:marTop w:val="0"/>
                      <w:marBottom w:val="0"/>
                      <w:divBdr>
                        <w:top w:val="none" w:sz="0" w:space="0" w:color="auto"/>
                        <w:left w:val="none" w:sz="0" w:space="0" w:color="auto"/>
                        <w:bottom w:val="none" w:sz="0" w:space="0" w:color="auto"/>
                        <w:right w:val="none" w:sz="0" w:space="0" w:color="auto"/>
                      </w:divBdr>
                    </w:div>
                  </w:divsChild>
                </w:div>
                <w:div w:id="279075246">
                  <w:marLeft w:val="0"/>
                  <w:marRight w:val="0"/>
                  <w:marTop w:val="0"/>
                  <w:marBottom w:val="0"/>
                  <w:divBdr>
                    <w:top w:val="none" w:sz="0" w:space="0" w:color="auto"/>
                    <w:left w:val="none" w:sz="0" w:space="0" w:color="auto"/>
                    <w:bottom w:val="none" w:sz="0" w:space="0" w:color="auto"/>
                    <w:right w:val="none" w:sz="0" w:space="0" w:color="auto"/>
                  </w:divBdr>
                  <w:divsChild>
                    <w:div w:id="1786733639">
                      <w:marLeft w:val="0"/>
                      <w:marRight w:val="0"/>
                      <w:marTop w:val="0"/>
                      <w:marBottom w:val="0"/>
                      <w:divBdr>
                        <w:top w:val="none" w:sz="0" w:space="0" w:color="auto"/>
                        <w:left w:val="none" w:sz="0" w:space="0" w:color="auto"/>
                        <w:bottom w:val="none" w:sz="0" w:space="0" w:color="auto"/>
                        <w:right w:val="none" w:sz="0" w:space="0" w:color="auto"/>
                      </w:divBdr>
                    </w:div>
                  </w:divsChild>
                </w:div>
                <w:div w:id="297810239">
                  <w:marLeft w:val="0"/>
                  <w:marRight w:val="0"/>
                  <w:marTop w:val="0"/>
                  <w:marBottom w:val="0"/>
                  <w:divBdr>
                    <w:top w:val="none" w:sz="0" w:space="0" w:color="auto"/>
                    <w:left w:val="none" w:sz="0" w:space="0" w:color="auto"/>
                    <w:bottom w:val="none" w:sz="0" w:space="0" w:color="auto"/>
                    <w:right w:val="none" w:sz="0" w:space="0" w:color="auto"/>
                  </w:divBdr>
                  <w:divsChild>
                    <w:div w:id="449204867">
                      <w:marLeft w:val="0"/>
                      <w:marRight w:val="0"/>
                      <w:marTop w:val="0"/>
                      <w:marBottom w:val="0"/>
                      <w:divBdr>
                        <w:top w:val="none" w:sz="0" w:space="0" w:color="auto"/>
                        <w:left w:val="none" w:sz="0" w:space="0" w:color="auto"/>
                        <w:bottom w:val="none" w:sz="0" w:space="0" w:color="auto"/>
                        <w:right w:val="none" w:sz="0" w:space="0" w:color="auto"/>
                      </w:divBdr>
                    </w:div>
                  </w:divsChild>
                </w:div>
                <w:div w:id="323508941">
                  <w:marLeft w:val="0"/>
                  <w:marRight w:val="0"/>
                  <w:marTop w:val="0"/>
                  <w:marBottom w:val="0"/>
                  <w:divBdr>
                    <w:top w:val="none" w:sz="0" w:space="0" w:color="auto"/>
                    <w:left w:val="none" w:sz="0" w:space="0" w:color="auto"/>
                    <w:bottom w:val="none" w:sz="0" w:space="0" w:color="auto"/>
                    <w:right w:val="none" w:sz="0" w:space="0" w:color="auto"/>
                  </w:divBdr>
                  <w:divsChild>
                    <w:div w:id="44835556">
                      <w:marLeft w:val="0"/>
                      <w:marRight w:val="0"/>
                      <w:marTop w:val="0"/>
                      <w:marBottom w:val="0"/>
                      <w:divBdr>
                        <w:top w:val="none" w:sz="0" w:space="0" w:color="auto"/>
                        <w:left w:val="none" w:sz="0" w:space="0" w:color="auto"/>
                        <w:bottom w:val="none" w:sz="0" w:space="0" w:color="auto"/>
                        <w:right w:val="none" w:sz="0" w:space="0" w:color="auto"/>
                      </w:divBdr>
                    </w:div>
                  </w:divsChild>
                </w:div>
                <w:div w:id="330454952">
                  <w:marLeft w:val="0"/>
                  <w:marRight w:val="0"/>
                  <w:marTop w:val="0"/>
                  <w:marBottom w:val="0"/>
                  <w:divBdr>
                    <w:top w:val="none" w:sz="0" w:space="0" w:color="auto"/>
                    <w:left w:val="none" w:sz="0" w:space="0" w:color="auto"/>
                    <w:bottom w:val="none" w:sz="0" w:space="0" w:color="auto"/>
                    <w:right w:val="none" w:sz="0" w:space="0" w:color="auto"/>
                  </w:divBdr>
                  <w:divsChild>
                    <w:div w:id="985014959">
                      <w:marLeft w:val="0"/>
                      <w:marRight w:val="0"/>
                      <w:marTop w:val="0"/>
                      <w:marBottom w:val="0"/>
                      <w:divBdr>
                        <w:top w:val="none" w:sz="0" w:space="0" w:color="auto"/>
                        <w:left w:val="none" w:sz="0" w:space="0" w:color="auto"/>
                        <w:bottom w:val="none" w:sz="0" w:space="0" w:color="auto"/>
                        <w:right w:val="none" w:sz="0" w:space="0" w:color="auto"/>
                      </w:divBdr>
                    </w:div>
                  </w:divsChild>
                </w:div>
                <w:div w:id="331683838">
                  <w:marLeft w:val="0"/>
                  <w:marRight w:val="0"/>
                  <w:marTop w:val="0"/>
                  <w:marBottom w:val="0"/>
                  <w:divBdr>
                    <w:top w:val="none" w:sz="0" w:space="0" w:color="auto"/>
                    <w:left w:val="none" w:sz="0" w:space="0" w:color="auto"/>
                    <w:bottom w:val="none" w:sz="0" w:space="0" w:color="auto"/>
                    <w:right w:val="none" w:sz="0" w:space="0" w:color="auto"/>
                  </w:divBdr>
                  <w:divsChild>
                    <w:div w:id="1756633761">
                      <w:marLeft w:val="0"/>
                      <w:marRight w:val="0"/>
                      <w:marTop w:val="0"/>
                      <w:marBottom w:val="0"/>
                      <w:divBdr>
                        <w:top w:val="none" w:sz="0" w:space="0" w:color="auto"/>
                        <w:left w:val="none" w:sz="0" w:space="0" w:color="auto"/>
                        <w:bottom w:val="none" w:sz="0" w:space="0" w:color="auto"/>
                        <w:right w:val="none" w:sz="0" w:space="0" w:color="auto"/>
                      </w:divBdr>
                    </w:div>
                  </w:divsChild>
                </w:div>
                <w:div w:id="335544341">
                  <w:marLeft w:val="0"/>
                  <w:marRight w:val="0"/>
                  <w:marTop w:val="0"/>
                  <w:marBottom w:val="0"/>
                  <w:divBdr>
                    <w:top w:val="none" w:sz="0" w:space="0" w:color="auto"/>
                    <w:left w:val="none" w:sz="0" w:space="0" w:color="auto"/>
                    <w:bottom w:val="none" w:sz="0" w:space="0" w:color="auto"/>
                    <w:right w:val="none" w:sz="0" w:space="0" w:color="auto"/>
                  </w:divBdr>
                  <w:divsChild>
                    <w:div w:id="937640992">
                      <w:marLeft w:val="0"/>
                      <w:marRight w:val="0"/>
                      <w:marTop w:val="0"/>
                      <w:marBottom w:val="0"/>
                      <w:divBdr>
                        <w:top w:val="none" w:sz="0" w:space="0" w:color="auto"/>
                        <w:left w:val="none" w:sz="0" w:space="0" w:color="auto"/>
                        <w:bottom w:val="none" w:sz="0" w:space="0" w:color="auto"/>
                        <w:right w:val="none" w:sz="0" w:space="0" w:color="auto"/>
                      </w:divBdr>
                    </w:div>
                  </w:divsChild>
                </w:div>
                <w:div w:id="433210994">
                  <w:marLeft w:val="0"/>
                  <w:marRight w:val="0"/>
                  <w:marTop w:val="0"/>
                  <w:marBottom w:val="0"/>
                  <w:divBdr>
                    <w:top w:val="none" w:sz="0" w:space="0" w:color="auto"/>
                    <w:left w:val="none" w:sz="0" w:space="0" w:color="auto"/>
                    <w:bottom w:val="none" w:sz="0" w:space="0" w:color="auto"/>
                    <w:right w:val="none" w:sz="0" w:space="0" w:color="auto"/>
                  </w:divBdr>
                  <w:divsChild>
                    <w:div w:id="1739942606">
                      <w:marLeft w:val="0"/>
                      <w:marRight w:val="0"/>
                      <w:marTop w:val="0"/>
                      <w:marBottom w:val="0"/>
                      <w:divBdr>
                        <w:top w:val="none" w:sz="0" w:space="0" w:color="auto"/>
                        <w:left w:val="none" w:sz="0" w:space="0" w:color="auto"/>
                        <w:bottom w:val="none" w:sz="0" w:space="0" w:color="auto"/>
                        <w:right w:val="none" w:sz="0" w:space="0" w:color="auto"/>
                      </w:divBdr>
                    </w:div>
                  </w:divsChild>
                </w:div>
                <w:div w:id="439299913">
                  <w:marLeft w:val="0"/>
                  <w:marRight w:val="0"/>
                  <w:marTop w:val="0"/>
                  <w:marBottom w:val="0"/>
                  <w:divBdr>
                    <w:top w:val="none" w:sz="0" w:space="0" w:color="auto"/>
                    <w:left w:val="none" w:sz="0" w:space="0" w:color="auto"/>
                    <w:bottom w:val="none" w:sz="0" w:space="0" w:color="auto"/>
                    <w:right w:val="none" w:sz="0" w:space="0" w:color="auto"/>
                  </w:divBdr>
                  <w:divsChild>
                    <w:div w:id="2044746742">
                      <w:marLeft w:val="0"/>
                      <w:marRight w:val="0"/>
                      <w:marTop w:val="0"/>
                      <w:marBottom w:val="0"/>
                      <w:divBdr>
                        <w:top w:val="none" w:sz="0" w:space="0" w:color="auto"/>
                        <w:left w:val="none" w:sz="0" w:space="0" w:color="auto"/>
                        <w:bottom w:val="none" w:sz="0" w:space="0" w:color="auto"/>
                        <w:right w:val="none" w:sz="0" w:space="0" w:color="auto"/>
                      </w:divBdr>
                    </w:div>
                  </w:divsChild>
                </w:div>
                <w:div w:id="452754126">
                  <w:marLeft w:val="0"/>
                  <w:marRight w:val="0"/>
                  <w:marTop w:val="0"/>
                  <w:marBottom w:val="0"/>
                  <w:divBdr>
                    <w:top w:val="none" w:sz="0" w:space="0" w:color="auto"/>
                    <w:left w:val="none" w:sz="0" w:space="0" w:color="auto"/>
                    <w:bottom w:val="none" w:sz="0" w:space="0" w:color="auto"/>
                    <w:right w:val="none" w:sz="0" w:space="0" w:color="auto"/>
                  </w:divBdr>
                  <w:divsChild>
                    <w:div w:id="1871721249">
                      <w:marLeft w:val="0"/>
                      <w:marRight w:val="0"/>
                      <w:marTop w:val="0"/>
                      <w:marBottom w:val="0"/>
                      <w:divBdr>
                        <w:top w:val="none" w:sz="0" w:space="0" w:color="auto"/>
                        <w:left w:val="none" w:sz="0" w:space="0" w:color="auto"/>
                        <w:bottom w:val="none" w:sz="0" w:space="0" w:color="auto"/>
                        <w:right w:val="none" w:sz="0" w:space="0" w:color="auto"/>
                      </w:divBdr>
                    </w:div>
                  </w:divsChild>
                </w:div>
                <w:div w:id="488525376">
                  <w:marLeft w:val="0"/>
                  <w:marRight w:val="0"/>
                  <w:marTop w:val="0"/>
                  <w:marBottom w:val="0"/>
                  <w:divBdr>
                    <w:top w:val="none" w:sz="0" w:space="0" w:color="auto"/>
                    <w:left w:val="none" w:sz="0" w:space="0" w:color="auto"/>
                    <w:bottom w:val="none" w:sz="0" w:space="0" w:color="auto"/>
                    <w:right w:val="none" w:sz="0" w:space="0" w:color="auto"/>
                  </w:divBdr>
                  <w:divsChild>
                    <w:div w:id="257445974">
                      <w:marLeft w:val="0"/>
                      <w:marRight w:val="0"/>
                      <w:marTop w:val="0"/>
                      <w:marBottom w:val="0"/>
                      <w:divBdr>
                        <w:top w:val="none" w:sz="0" w:space="0" w:color="auto"/>
                        <w:left w:val="none" w:sz="0" w:space="0" w:color="auto"/>
                        <w:bottom w:val="none" w:sz="0" w:space="0" w:color="auto"/>
                        <w:right w:val="none" w:sz="0" w:space="0" w:color="auto"/>
                      </w:divBdr>
                    </w:div>
                  </w:divsChild>
                </w:div>
                <w:div w:id="511649861">
                  <w:marLeft w:val="0"/>
                  <w:marRight w:val="0"/>
                  <w:marTop w:val="0"/>
                  <w:marBottom w:val="0"/>
                  <w:divBdr>
                    <w:top w:val="none" w:sz="0" w:space="0" w:color="auto"/>
                    <w:left w:val="none" w:sz="0" w:space="0" w:color="auto"/>
                    <w:bottom w:val="none" w:sz="0" w:space="0" w:color="auto"/>
                    <w:right w:val="none" w:sz="0" w:space="0" w:color="auto"/>
                  </w:divBdr>
                  <w:divsChild>
                    <w:div w:id="977878274">
                      <w:marLeft w:val="0"/>
                      <w:marRight w:val="0"/>
                      <w:marTop w:val="0"/>
                      <w:marBottom w:val="0"/>
                      <w:divBdr>
                        <w:top w:val="none" w:sz="0" w:space="0" w:color="auto"/>
                        <w:left w:val="none" w:sz="0" w:space="0" w:color="auto"/>
                        <w:bottom w:val="none" w:sz="0" w:space="0" w:color="auto"/>
                        <w:right w:val="none" w:sz="0" w:space="0" w:color="auto"/>
                      </w:divBdr>
                    </w:div>
                  </w:divsChild>
                </w:div>
                <w:div w:id="532226752">
                  <w:marLeft w:val="0"/>
                  <w:marRight w:val="0"/>
                  <w:marTop w:val="0"/>
                  <w:marBottom w:val="0"/>
                  <w:divBdr>
                    <w:top w:val="none" w:sz="0" w:space="0" w:color="auto"/>
                    <w:left w:val="none" w:sz="0" w:space="0" w:color="auto"/>
                    <w:bottom w:val="none" w:sz="0" w:space="0" w:color="auto"/>
                    <w:right w:val="none" w:sz="0" w:space="0" w:color="auto"/>
                  </w:divBdr>
                  <w:divsChild>
                    <w:div w:id="898595803">
                      <w:marLeft w:val="0"/>
                      <w:marRight w:val="0"/>
                      <w:marTop w:val="0"/>
                      <w:marBottom w:val="0"/>
                      <w:divBdr>
                        <w:top w:val="none" w:sz="0" w:space="0" w:color="auto"/>
                        <w:left w:val="none" w:sz="0" w:space="0" w:color="auto"/>
                        <w:bottom w:val="none" w:sz="0" w:space="0" w:color="auto"/>
                        <w:right w:val="none" w:sz="0" w:space="0" w:color="auto"/>
                      </w:divBdr>
                    </w:div>
                  </w:divsChild>
                </w:div>
                <w:div w:id="536819560">
                  <w:marLeft w:val="0"/>
                  <w:marRight w:val="0"/>
                  <w:marTop w:val="0"/>
                  <w:marBottom w:val="0"/>
                  <w:divBdr>
                    <w:top w:val="none" w:sz="0" w:space="0" w:color="auto"/>
                    <w:left w:val="none" w:sz="0" w:space="0" w:color="auto"/>
                    <w:bottom w:val="none" w:sz="0" w:space="0" w:color="auto"/>
                    <w:right w:val="none" w:sz="0" w:space="0" w:color="auto"/>
                  </w:divBdr>
                  <w:divsChild>
                    <w:div w:id="74328294">
                      <w:marLeft w:val="0"/>
                      <w:marRight w:val="0"/>
                      <w:marTop w:val="0"/>
                      <w:marBottom w:val="0"/>
                      <w:divBdr>
                        <w:top w:val="none" w:sz="0" w:space="0" w:color="auto"/>
                        <w:left w:val="none" w:sz="0" w:space="0" w:color="auto"/>
                        <w:bottom w:val="none" w:sz="0" w:space="0" w:color="auto"/>
                        <w:right w:val="none" w:sz="0" w:space="0" w:color="auto"/>
                      </w:divBdr>
                    </w:div>
                  </w:divsChild>
                </w:div>
                <w:div w:id="556167407">
                  <w:marLeft w:val="0"/>
                  <w:marRight w:val="0"/>
                  <w:marTop w:val="0"/>
                  <w:marBottom w:val="0"/>
                  <w:divBdr>
                    <w:top w:val="none" w:sz="0" w:space="0" w:color="auto"/>
                    <w:left w:val="none" w:sz="0" w:space="0" w:color="auto"/>
                    <w:bottom w:val="none" w:sz="0" w:space="0" w:color="auto"/>
                    <w:right w:val="none" w:sz="0" w:space="0" w:color="auto"/>
                  </w:divBdr>
                  <w:divsChild>
                    <w:div w:id="1539855517">
                      <w:marLeft w:val="0"/>
                      <w:marRight w:val="0"/>
                      <w:marTop w:val="0"/>
                      <w:marBottom w:val="0"/>
                      <w:divBdr>
                        <w:top w:val="none" w:sz="0" w:space="0" w:color="auto"/>
                        <w:left w:val="none" w:sz="0" w:space="0" w:color="auto"/>
                        <w:bottom w:val="none" w:sz="0" w:space="0" w:color="auto"/>
                        <w:right w:val="none" w:sz="0" w:space="0" w:color="auto"/>
                      </w:divBdr>
                    </w:div>
                  </w:divsChild>
                </w:div>
                <w:div w:id="556431538">
                  <w:marLeft w:val="0"/>
                  <w:marRight w:val="0"/>
                  <w:marTop w:val="0"/>
                  <w:marBottom w:val="0"/>
                  <w:divBdr>
                    <w:top w:val="none" w:sz="0" w:space="0" w:color="auto"/>
                    <w:left w:val="none" w:sz="0" w:space="0" w:color="auto"/>
                    <w:bottom w:val="none" w:sz="0" w:space="0" w:color="auto"/>
                    <w:right w:val="none" w:sz="0" w:space="0" w:color="auto"/>
                  </w:divBdr>
                  <w:divsChild>
                    <w:div w:id="1898740335">
                      <w:marLeft w:val="0"/>
                      <w:marRight w:val="0"/>
                      <w:marTop w:val="0"/>
                      <w:marBottom w:val="0"/>
                      <w:divBdr>
                        <w:top w:val="none" w:sz="0" w:space="0" w:color="auto"/>
                        <w:left w:val="none" w:sz="0" w:space="0" w:color="auto"/>
                        <w:bottom w:val="none" w:sz="0" w:space="0" w:color="auto"/>
                        <w:right w:val="none" w:sz="0" w:space="0" w:color="auto"/>
                      </w:divBdr>
                    </w:div>
                  </w:divsChild>
                </w:div>
                <w:div w:id="581063870">
                  <w:marLeft w:val="0"/>
                  <w:marRight w:val="0"/>
                  <w:marTop w:val="0"/>
                  <w:marBottom w:val="0"/>
                  <w:divBdr>
                    <w:top w:val="none" w:sz="0" w:space="0" w:color="auto"/>
                    <w:left w:val="none" w:sz="0" w:space="0" w:color="auto"/>
                    <w:bottom w:val="none" w:sz="0" w:space="0" w:color="auto"/>
                    <w:right w:val="none" w:sz="0" w:space="0" w:color="auto"/>
                  </w:divBdr>
                  <w:divsChild>
                    <w:div w:id="95560751">
                      <w:marLeft w:val="0"/>
                      <w:marRight w:val="0"/>
                      <w:marTop w:val="0"/>
                      <w:marBottom w:val="0"/>
                      <w:divBdr>
                        <w:top w:val="none" w:sz="0" w:space="0" w:color="auto"/>
                        <w:left w:val="none" w:sz="0" w:space="0" w:color="auto"/>
                        <w:bottom w:val="none" w:sz="0" w:space="0" w:color="auto"/>
                        <w:right w:val="none" w:sz="0" w:space="0" w:color="auto"/>
                      </w:divBdr>
                    </w:div>
                  </w:divsChild>
                </w:div>
                <w:div w:id="617688148">
                  <w:marLeft w:val="0"/>
                  <w:marRight w:val="0"/>
                  <w:marTop w:val="0"/>
                  <w:marBottom w:val="0"/>
                  <w:divBdr>
                    <w:top w:val="none" w:sz="0" w:space="0" w:color="auto"/>
                    <w:left w:val="none" w:sz="0" w:space="0" w:color="auto"/>
                    <w:bottom w:val="none" w:sz="0" w:space="0" w:color="auto"/>
                    <w:right w:val="none" w:sz="0" w:space="0" w:color="auto"/>
                  </w:divBdr>
                  <w:divsChild>
                    <w:div w:id="120806147">
                      <w:marLeft w:val="0"/>
                      <w:marRight w:val="0"/>
                      <w:marTop w:val="0"/>
                      <w:marBottom w:val="0"/>
                      <w:divBdr>
                        <w:top w:val="none" w:sz="0" w:space="0" w:color="auto"/>
                        <w:left w:val="none" w:sz="0" w:space="0" w:color="auto"/>
                        <w:bottom w:val="none" w:sz="0" w:space="0" w:color="auto"/>
                        <w:right w:val="none" w:sz="0" w:space="0" w:color="auto"/>
                      </w:divBdr>
                    </w:div>
                  </w:divsChild>
                </w:div>
                <w:div w:id="696278318">
                  <w:marLeft w:val="0"/>
                  <w:marRight w:val="0"/>
                  <w:marTop w:val="0"/>
                  <w:marBottom w:val="0"/>
                  <w:divBdr>
                    <w:top w:val="none" w:sz="0" w:space="0" w:color="auto"/>
                    <w:left w:val="none" w:sz="0" w:space="0" w:color="auto"/>
                    <w:bottom w:val="none" w:sz="0" w:space="0" w:color="auto"/>
                    <w:right w:val="none" w:sz="0" w:space="0" w:color="auto"/>
                  </w:divBdr>
                  <w:divsChild>
                    <w:div w:id="1397781500">
                      <w:marLeft w:val="0"/>
                      <w:marRight w:val="0"/>
                      <w:marTop w:val="0"/>
                      <w:marBottom w:val="0"/>
                      <w:divBdr>
                        <w:top w:val="none" w:sz="0" w:space="0" w:color="auto"/>
                        <w:left w:val="none" w:sz="0" w:space="0" w:color="auto"/>
                        <w:bottom w:val="none" w:sz="0" w:space="0" w:color="auto"/>
                        <w:right w:val="none" w:sz="0" w:space="0" w:color="auto"/>
                      </w:divBdr>
                    </w:div>
                  </w:divsChild>
                </w:div>
                <w:div w:id="708991949">
                  <w:marLeft w:val="0"/>
                  <w:marRight w:val="0"/>
                  <w:marTop w:val="0"/>
                  <w:marBottom w:val="0"/>
                  <w:divBdr>
                    <w:top w:val="none" w:sz="0" w:space="0" w:color="auto"/>
                    <w:left w:val="none" w:sz="0" w:space="0" w:color="auto"/>
                    <w:bottom w:val="none" w:sz="0" w:space="0" w:color="auto"/>
                    <w:right w:val="none" w:sz="0" w:space="0" w:color="auto"/>
                  </w:divBdr>
                  <w:divsChild>
                    <w:div w:id="881282011">
                      <w:marLeft w:val="0"/>
                      <w:marRight w:val="0"/>
                      <w:marTop w:val="0"/>
                      <w:marBottom w:val="0"/>
                      <w:divBdr>
                        <w:top w:val="none" w:sz="0" w:space="0" w:color="auto"/>
                        <w:left w:val="none" w:sz="0" w:space="0" w:color="auto"/>
                        <w:bottom w:val="none" w:sz="0" w:space="0" w:color="auto"/>
                        <w:right w:val="none" w:sz="0" w:space="0" w:color="auto"/>
                      </w:divBdr>
                    </w:div>
                  </w:divsChild>
                </w:div>
                <w:div w:id="742489225">
                  <w:marLeft w:val="0"/>
                  <w:marRight w:val="0"/>
                  <w:marTop w:val="0"/>
                  <w:marBottom w:val="0"/>
                  <w:divBdr>
                    <w:top w:val="none" w:sz="0" w:space="0" w:color="auto"/>
                    <w:left w:val="none" w:sz="0" w:space="0" w:color="auto"/>
                    <w:bottom w:val="none" w:sz="0" w:space="0" w:color="auto"/>
                    <w:right w:val="none" w:sz="0" w:space="0" w:color="auto"/>
                  </w:divBdr>
                  <w:divsChild>
                    <w:div w:id="806321729">
                      <w:marLeft w:val="0"/>
                      <w:marRight w:val="0"/>
                      <w:marTop w:val="0"/>
                      <w:marBottom w:val="0"/>
                      <w:divBdr>
                        <w:top w:val="none" w:sz="0" w:space="0" w:color="auto"/>
                        <w:left w:val="none" w:sz="0" w:space="0" w:color="auto"/>
                        <w:bottom w:val="none" w:sz="0" w:space="0" w:color="auto"/>
                        <w:right w:val="none" w:sz="0" w:space="0" w:color="auto"/>
                      </w:divBdr>
                    </w:div>
                  </w:divsChild>
                </w:div>
                <w:div w:id="744884764">
                  <w:marLeft w:val="0"/>
                  <w:marRight w:val="0"/>
                  <w:marTop w:val="0"/>
                  <w:marBottom w:val="0"/>
                  <w:divBdr>
                    <w:top w:val="none" w:sz="0" w:space="0" w:color="auto"/>
                    <w:left w:val="none" w:sz="0" w:space="0" w:color="auto"/>
                    <w:bottom w:val="none" w:sz="0" w:space="0" w:color="auto"/>
                    <w:right w:val="none" w:sz="0" w:space="0" w:color="auto"/>
                  </w:divBdr>
                  <w:divsChild>
                    <w:div w:id="1736971413">
                      <w:marLeft w:val="0"/>
                      <w:marRight w:val="0"/>
                      <w:marTop w:val="0"/>
                      <w:marBottom w:val="0"/>
                      <w:divBdr>
                        <w:top w:val="none" w:sz="0" w:space="0" w:color="auto"/>
                        <w:left w:val="none" w:sz="0" w:space="0" w:color="auto"/>
                        <w:bottom w:val="none" w:sz="0" w:space="0" w:color="auto"/>
                        <w:right w:val="none" w:sz="0" w:space="0" w:color="auto"/>
                      </w:divBdr>
                    </w:div>
                  </w:divsChild>
                </w:div>
                <w:div w:id="760179310">
                  <w:marLeft w:val="0"/>
                  <w:marRight w:val="0"/>
                  <w:marTop w:val="0"/>
                  <w:marBottom w:val="0"/>
                  <w:divBdr>
                    <w:top w:val="none" w:sz="0" w:space="0" w:color="auto"/>
                    <w:left w:val="none" w:sz="0" w:space="0" w:color="auto"/>
                    <w:bottom w:val="none" w:sz="0" w:space="0" w:color="auto"/>
                    <w:right w:val="none" w:sz="0" w:space="0" w:color="auto"/>
                  </w:divBdr>
                  <w:divsChild>
                    <w:div w:id="34819542">
                      <w:marLeft w:val="0"/>
                      <w:marRight w:val="0"/>
                      <w:marTop w:val="0"/>
                      <w:marBottom w:val="0"/>
                      <w:divBdr>
                        <w:top w:val="none" w:sz="0" w:space="0" w:color="auto"/>
                        <w:left w:val="none" w:sz="0" w:space="0" w:color="auto"/>
                        <w:bottom w:val="none" w:sz="0" w:space="0" w:color="auto"/>
                        <w:right w:val="none" w:sz="0" w:space="0" w:color="auto"/>
                      </w:divBdr>
                    </w:div>
                  </w:divsChild>
                </w:div>
                <w:div w:id="791706117">
                  <w:marLeft w:val="0"/>
                  <w:marRight w:val="0"/>
                  <w:marTop w:val="0"/>
                  <w:marBottom w:val="0"/>
                  <w:divBdr>
                    <w:top w:val="none" w:sz="0" w:space="0" w:color="auto"/>
                    <w:left w:val="none" w:sz="0" w:space="0" w:color="auto"/>
                    <w:bottom w:val="none" w:sz="0" w:space="0" w:color="auto"/>
                    <w:right w:val="none" w:sz="0" w:space="0" w:color="auto"/>
                  </w:divBdr>
                  <w:divsChild>
                    <w:div w:id="2085446581">
                      <w:marLeft w:val="0"/>
                      <w:marRight w:val="0"/>
                      <w:marTop w:val="0"/>
                      <w:marBottom w:val="0"/>
                      <w:divBdr>
                        <w:top w:val="none" w:sz="0" w:space="0" w:color="auto"/>
                        <w:left w:val="none" w:sz="0" w:space="0" w:color="auto"/>
                        <w:bottom w:val="none" w:sz="0" w:space="0" w:color="auto"/>
                        <w:right w:val="none" w:sz="0" w:space="0" w:color="auto"/>
                      </w:divBdr>
                    </w:div>
                  </w:divsChild>
                </w:div>
                <w:div w:id="843865095">
                  <w:marLeft w:val="0"/>
                  <w:marRight w:val="0"/>
                  <w:marTop w:val="0"/>
                  <w:marBottom w:val="0"/>
                  <w:divBdr>
                    <w:top w:val="none" w:sz="0" w:space="0" w:color="auto"/>
                    <w:left w:val="none" w:sz="0" w:space="0" w:color="auto"/>
                    <w:bottom w:val="none" w:sz="0" w:space="0" w:color="auto"/>
                    <w:right w:val="none" w:sz="0" w:space="0" w:color="auto"/>
                  </w:divBdr>
                  <w:divsChild>
                    <w:div w:id="1587155573">
                      <w:marLeft w:val="0"/>
                      <w:marRight w:val="0"/>
                      <w:marTop w:val="0"/>
                      <w:marBottom w:val="0"/>
                      <w:divBdr>
                        <w:top w:val="none" w:sz="0" w:space="0" w:color="auto"/>
                        <w:left w:val="none" w:sz="0" w:space="0" w:color="auto"/>
                        <w:bottom w:val="none" w:sz="0" w:space="0" w:color="auto"/>
                        <w:right w:val="none" w:sz="0" w:space="0" w:color="auto"/>
                      </w:divBdr>
                    </w:div>
                  </w:divsChild>
                </w:div>
                <w:div w:id="906837883">
                  <w:marLeft w:val="0"/>
                  <w:marRight w:val="0"/>
                  <w:marTop w:val="0"/>
                  <w:marBottom w:val="0"/>
                  <w:divBdr>
                    <w:top w:val="none" w:sz="0" w:space="0" w:color="auto"/>
                    <w:left w:val="none" w:sz="0" w:space="0" w:color="auto"/>
                    <w:bottom w:val="none" w:sz="0" w:space="0" w:color="auto"/>
                    <w:right w:val="none" w:sz="0" w:space="0" w:color="auto"/>
                  </w:divBdr>
                  <w:divsChild>
                    <w:div w:id="993996988">
                      <w:marLeft w:val="0"/>
                      <w:marRight w:val="0"/>
                      <w:marTop w:val="0"/>
                      <w:marBottom w:val="0"/>
                      <w:divBdr>
                        <w:top w:val="none" w:sz="0" w:space="0" w:color="auto"/>
                        <w:left w:val="none" w:sz="0" w:space="0" w:color="auto"/>
                        <w:bottom w:val="none" w:sz="0" w:space="0" w:color="auto"/>
                        <w:right w:val="none" w:sz="0" w:space="0" w:color="auto"/>
                      </w:divBdr>
                    </w:div>
                  </w:divsChild>
                </w:div>
                <w:div w:id="911894438">
                  <w:marLeft w:val="0"/>
                  <w:marRight w:val="0"/>
                  <w:marTop w:val="0"/>
                  <w:marBottom w:val="0"/>
                  <w:divBdr>
                    <w:top w:val="none" w:sz="0" w:space="0" w:color="auto"/>
                    <w:left w:val="none" w:sz="0" w:space="0" w:color="auto"/>
                    <w:bottom w:val="none" w:sz="0" w:space="0" w:color="auto"/>
                    <w:right w:val="none" w:sz="0" w:space="0" w:color="auto"/>
                  </w:divBdr>
                  <w:divsChild>
                    <w:div w:id="414282501">
                      <w:marLeft w:val="0"/>
                      <w:marRight w:val="0"/>
                      <w:marTop w:val="0"/>
                      <w:marBottom w:val="0"/>
                      <w:divBdr>
                        <w:top w:val="none" w:sz="0" w:space="0" w:color="auto"/>
                        <w:left w:val="none" w:sz="0" w:space="0" w:color="auto"/>
                        <w:bottom w:val="none" w:sz="0" w:space="0" w:color="auto"/>
                        <w:right w:val="none" w:sz="0" w:space="0" w:color="auto"/>
                      </w:divBdr>
                    </w:div>
                  </w:divsChild>
                </w:div>
                <w:div w:id="929654523">
                  <w:marLeft w:val="0"/>
                  <w:marRight w:val="0"/>
                  <w:marTop w:val="0"/>
                  <w:marBottom w:val="0"/>
                  <w:divBdr>
                    <w:top w:val="none" w:sz="0" w:space="0" w:color="auto"/>
                    <w:left w:val="none" w:sz="0" w:space="0" w:color="auto"/>
                    <w:bottom w:val="none" w:sz="0" w:space="0" w:color="auto"/>
                    <w:right w:val="none" w:sz="0" w:space="0" w:color="auto"/>
                  </w:divBdr>
                  <w:divsChild>
                    <w:div w:id="105122034">
                      <w:marLeft w:val="0"/>
                      <w:marRight w:val="0"/>
                      <w:marTop w:val="0"/>
                      <w:marBottom w:val="0"/>
                      <w:divBdr>
                        <w:top w:val="none" w:sz="0" w:space="0" w:color="auto"/>
                        <w:left w:val="none" w:sz="0" w:space="0" w:color="auto"/>
                        <w:bottom w:val="none" w:sz="0" w:space="0" w:color="auto"/>
                        <w:right w:val="none" w:sz="0" w:space="0" w:color="auto"/>
                      </w:divBdr>
                    </w:div>
                  </w:divsChild>
                </w:div>
                <w:div w:id="971593171">
                  <w:marLeft w:val="0"/>
                  <w:marRight w:val="0"/>
                  <w:marTop w:val="0"/>
                  <w:marBottom w:val="0"/>
                  <w:divBdr>
                    <w:top w:val="none" w:sz="0" w:space="0" w:color="auto"/>
                    <w:left w:val="none" w:sz="0" w:space="0" w:color="auto"/>
                    <w:bottom w:val="none" w:sz="0" w:space="0" w:color="auto"/>
                    <w:right w:val="none" w:sz="0" w:space="0" w:color="auto"/>
                  </w:divBdr>
                  <w:divsChild>
                    <w:div w:id="2032611436">
                      <w:marLeft w:val="0"/>
                      <w:marRight w:val="0"/>
                      <w:marTop w:val="0"/>
                      <w:marBottom w:val="0"/>
                      <w:divBdr>
                        <w:top w:val="none" w:sz="0" w:space="0" w:color="auto"/>
                        <w:left w:val="none" w:sz="0" w:space="0" w:color="auto"/>
                        <w:bottom w:val="none" w:sz="0" w:space="0" w:color="auto"/>
                        <w:right w:val="none" w:sz="0" w:space="0" w:color="auto"/>
                      </w:divBdr>
                    </w:div>
                  </w:divsChild>
                </w:div>
                <w:div w:id="1046030470">
                  <w:marLeft w:val="0"/>
                  <w:marRight w:val="0"/>
                  <w:marTop w:val="0"/>
                  <w:marBottom w:val="0"/>
                  <w:divBdr>
                    <w:top w:val="none" w:sz="0" w:space="0" w:color="auto"/>
                    <w:left w:val="none" w:sz="0" w:space="0" w:color="auto"/>
                    <w:bottom w:val="none" w:sz="0" w:space="0" w:color="auto"/>
                    <w:right w:val="none" w:sz="0" w:space="0" w:color="auto"/>
                  </w:divBdr>
                  <w:divsChild>
                    <w:div w:id="1599826476">
                      <w:marLeft w:val="0"/>
                      <w:marRight w:val="0"/>
                      <w:marTop w:val="0"/>
                      <w:marBottom w:val="0"/>
                      <w:divBdr>
                        <w:top w:val="none" w:sz="0" w:space="0" w:color="auto"/>
                        <w:left w:val="none" w:sz="0" w:space="0" w:color="auto"/>
                        <w:bottom w:val="none" w:sz="0" w:space="0" w:color="auto"/>
                        <w:right w:val="none" w:sz="0" w:space="0" w:color="auto"/>
                      </w:divBdr>
                    </w:div>
                  </w:divsChild>
                </w:div>
                <w:div w:id="1066731819">
                  <w:marLeft w:val="0"/>
                  <w:marRight w:val="0"/>
                  <w:marTop w:val="0"/>
                  <w:marBottom w:val="0"/>
                  <w:divBdr>
                    <w:top w:val="none" w:sz="0" w:space="0" w:color="auto"/>
                    <w:left w:val="none" w:sz="0" w:space="0" w:color="auto"/>
                    <w:bottom w:val="none" w:sz="0" w:space="0" w:color="auto"/>
                    <w:right w:val="none" w:sz="0" w:space="0" w:color="auto"/>
                  </w:divBdr>
                  <w:divsChild>
                    <w:div w:id="1848594069">
                      <w:marLeft w:val="0"/>
                      <w:marRight w:val="0"/>
                      <w:marTop w:val="0"/>
                      <w:marBottom w:val="0"/>
                      <w:divBdr>
                        <w:top w:val="none" w:sz="0" w:space="0" w:color="auto"/>
                        <w:left w:val="none" w:sz="0" w:space="0" w:color="auto"/>
                        <w:bottom w:val="none" w:sz="0" w:space="0" w:color="auto"/>
                        <w:right w:val="none" w:sz="0" w:space="0" w:color="auto"/>
                      </w:divBdr>
                    </w:div>
                  </w:divsChild>
                </w:div>
                <w:div w:id="1074814660">
                  <w:marLeft w:val="0"/>
                  <w:marRight w:val="0"/>
                  <w:marTop w:val="0"/>
                  <w:marBottom w:val="0"/>
                  <w:divBdr>
                    <w:top w:val="none" w:sz="0" w:space="0" w:color="auto"/>
                    <w:left w:val="none" w:sz="0" w:space="0" w:color="auto"/>
                    <w:bottom w:val="none" w:sz="0" w:space="0" w:color="auto"/>
                    <w:right w:val="none" w:sz="0" w:space="0" w:color="auto"/>
                  </w:divBdr>
                  <w:divsChild>
                    <w:div w:id="826284446">
                      <w:marLeft w:val="0"/>
                      <w:marRight w:val="0"/>
                      <w:marTop w:val="0"/>
                      <w:marBottom w:val="0"/>
                      <w:divBdr>
                        <w:top w:val="none" w:sz="0" w:space="0" w:color="auto"/>
                        <w:left w:val="none" w:sz="0" w:space="0" w:color="auto"/>
                        <w:bottom w:val="none" w:sz="0" w:space="0" w:color="auto"/>
                        <w:right w:val="none" w:sz="0" w:space="0" w:color="auto"/>
                      </w:divBdr>
                    </w:div>
                  </w:divsChild>
                </w:div>
                <w:div w:id="1115297350">
                  <w:marLeft w:val="0"/>
                  <w:marRight w:val="0"/>
                  <w:marTop w:val="0"/>
                  <w:marBottom w:val="0"/>
                  <w:divBdr>
                    <w:top w:val="none" w:sz="0" w:space="0" w:color="auto"/>
                    <w:left w:val="none" w:sz="0" w:space="0" w:color="auto"/>
                    <w:bottom w:val="none" w:sz="0" w:space="0" w:color="auto"/>
                    <w:right w:val="none" w:sz="0" w:space="0" w:color="auto"/>
                  </w:divBdr>
                  <w:divsChild>
                    <w:div w:id="875507103">
                      <w:marLeft w:val="0"/>
                      <w:marRight w:val="0"/>
                      <w:marTop w:val="0"/>
                      <w:marBottom w:val="0"/>
                      <w:divBdr>
                        <w:top w:val="none" w:sz="0" w:space="0" w:color="auto"/>
                        <w:left w:val="none" w:sz="0" w:space="0" w:color="auto"/>
                        <w:bottom w:val="none" w:sz="0" w:space="0" w:color="auto"/>
                        <w:right w:val="none" w:sz="0" w:space="0" w:color="auto"/>
                      </w:divBdr>
                    </w:div>
                  </w:divsChild>
                </w:div>
                <w:div w:id="1145047435">
                  <w:marLeft w:val="0"/>
                  <w:marRight w:val="0"/>
                  <w:marTop w:val="0"/>
                  <w:marBottom w:val="0"/>
                  <w:divBdr>
                    <w:top w:val="none" w:sz="0" w:space="0" w:color="auto"/>
                    <w:left w:val="none" w:sz="0" w:space="0" w:color="auto"/>
                    <w:bottom w:val="none" w:sz="0" w:space="0" w:color="auto"/>
                    <w:right w:val="none" w:sz="0" w:space="0" w:color="auto"/>
                  </w:divBdr>
                  <w:divsChild>
                    <w:div w:id="246963702">
                      <w:marLeft w:val="0"/>
                      <w:marRight w:val="0"/>
                      <w:marTop w:val="0"/>
                      <w:marBottom w:val="0"/>
                      <w:divBdr>
                        <w:top w:val="none" w:sz="0" w:space="0" w:color="auto"/>
                        <w:left w:val="none" w:sz="0" w:space="0" w:color="auto"/>
                        <w:bottom w:val="none" w:sz="0" w:space="0" w:color="auto"/>
                        <w:right w:val="none" w:sz="0" w:space="0" w:color="auto"/>
                      </w:divBdr>
                    </w:div>
                  </w:divsChild>
                </w:div>
                <w:div w:id="1149442996">
                  <w:marLeft w:val="0"/>
                  <w:marRight w:val="0"/>
                  <w:marTop w:val="0"/>
                  <w:marBottom w:val="0"/>
                  <w:divBdr>
                    <w:top w:val="none" w:sz="0" w:space="0" w:color="auto"/>
                    <w:left w:val="none" w:sz="0" w:space="0" w:color="auto"/>
                    <w:bottom w:val="none" w:sz="0" w:space="0" w:color="auto"/>
                    <w:right w:val="none" w:sz="0" w:space="0" w:color="auto"/>
                  </w:divBdr>
                  <w:divsChild>
                    <w:div w:id="488787128">
                      <w:marLeft w:val="0"/>
                      <w:marRight w:val="0"/>
                      <w:marTop w:val="0"/>
                      <w:marBottom w:val="0"/>
                      <w:divBdr>
                        <w:top w:val="none" w:sz="0" w:space="0" w:color="auto"/>
                        <w:left w:val="none" w:sz="0" w:space="0" w:color="auto"/>
                        <w:bottom w:val="none" w:sz="0" w:space="0" w:color="auto"/>
                        <w:right w:val="none" w:sz="0" w:space="0" w:color="auto"/>
                      </w:divBdr>
                    </w:div>
                  </w:divsChild>
                </w:div>
                <w:div w:id="1172070211">
                  <w:marLeft w:val="0"/>
                  <w:marRight w:val="0"/>
                  <w:marTop w:val="0"/>
                  <w:marBottom w:val="0"/>
                  <w:divBdr>
                    <w:top w:val="none" w:sz="0" w:space="0" w:color="auto"/>
                    <w:left w:val="none" w:sz="0" w:space="0" w:color="auto"/>
                    <w:bottom w:val="none" w:sz="0" w:space="0" w:color="auto"/>
                    <w:right w:val="none" w:sz="0" w:space="0" w:color="auto"/>
                  </w:divBdr>
                  <w:divsChild>
                    <w:div w:id="622619657">
                      <w:marLeft w:val="0"/>
                      <w:marRight w:val="0"/>
                      <w:marTop w:val="0"/>
                      <w:marBottom w:val="0"/>
                      <w:divBdr>
                        <w:top w:val="none" w:sz="0" w:space="0" w:color="auto"/>
                        <w:left w:val="none" w:sz="0" w:space="0" w:color="auto"/>
                        <w:bottom w:val="none" w:sz="0" w:space="0" w:color="auto"/>
                        <w:right w:val="none" w:sz="0" w:space="0" w:color="auto"/>
                      </w:divBdr>
                    </w:div>
                  </w:divsChild>
                </w:div>
                <w:div w:id="1227840782">
                  <w:marLeft w:val="0"/>
                  <w:marRight w:val="0"/>
                  <w:marTop w:val="0"/>
                  <w:marBottom w:val="0"/>
                  <w:divBdr>
                    <w:top w:val="none" w:sz="0" w:space="0" w:color="auto"/>
                    <w:left w:val="none" w:sz="0" w:space="0" w:color="auto"/>
                    <w:bottom w:val="none" w:sz="0" w:space="0" w:color="auto"/>
                    <w:right w:val="none" w:sz="0" w:space="0" w:color="auto"/>
                  </w:divBdr>
                  <w:divsChild>
                    <w:div w:id="563763972">
                      <w:marLeft w:val="0"/>
                      <w:marRight w:val="0"/>
                      <w:marTop w:val="0"/>
                      <w:marBottom w:val="0"/>
                      <w:divBdr>
                        <w:top w:val="none" w:sz="0" w:space="0" w:color="auto"/>
                        <w:left w:val="none" w:sz="0" w:space="0" w:color="auto"/>
                        <w:bottom w:val="none" w:sz="0" w:space="0" w:color="auto"/>
                        <w:right w:val="none" w:sz="0" w:space="0" w:color="auto"/>
                      </w:divBdr>
                    </w:div>
                  </w:divsChild>
                </w:div>
                <w:div w:id="1234002934">
                  <w:marLeft w:val="0"/>
                  <w:marRight w:val="0"/>
                  <w:marTop w:val="0"/>
                  <w:marBottom w:val="0"/>
                  <w:divBdr>
                    <w:top w:val="none" w:sz="0" w:space="0" w:color="auto"/>
                    <w:left w:val="none" w:sz="0" w:space="0" w:color="auto"/>
                    <w:bottom w:val="none" w:sz="0" w:space="0" w:color="auto"/>
                    <w:right w:val="none" w:sz="0" w:space="0" w:color="auto"/>
                  </w:divBdr>
                  <w:divsChild>
                    <w:div w:id="552423702">
                      <w:marLeft w:val="0"/>
                      <w:marRight w:val="0"/>
                      <w:marTop w:val="0"/>
                      <w:marBottom w:val="0"/>
                      <w:divBdr>
                        <w:top w:val="none" w:sz="0" w:space="0" w:color="auto"/>
                        <w:left w:val="none" w:sz="0" w:space="0" w:color="auto"/>
                        <w:bottom w:val="none" w:sz="0" w:space="0" w:color="auto"/>
                        <w:right w:val="none" w:sz="0" w:space="0" w:color="auto"/>
                      </w:divBdr>
                    </w:div>
                  </w:divsChild>
                </w:div>
                <w:div w:id="1274479410">
                  <w:marLeft w:val="0"/>
                  <w:marRight w:val="0"/>
                  <w:marTop w:val="0"/>
                  <w:marBottom w:val="0"/>
                  <w:divBdr>
                    <w:top w:val="none" w:sz="0" w:space="0" w:color="auto"/>
                    <w:left w:val="none" w:sz="0" w:space="0" w:color="auto"/>
                    <w:bottom w:val="none" w:sz="0" w:space="0" w:color="auto"/>
                    <w:right w:val="none" w:sz="0" w:space="0" w:color="auto"/>
                  </w:divBdr>
                  <w:divsChild>
                    <w:div w:id="334575078">
                      <w:marLeft w:val="0"/>
                      <w:marRight w:val="0"/>
                      <w:marTop w:val="0"/>
                      <w:marBottom w:val="0"/>
                      <w:divBdr>
                        <w:top w:val="none" w:sz="0" w:space="0" w:color="auto"/>
                        <w:left w:val="none" w:sz="0" w:space="0" w:color="auto"/>
                        <w:bottom w:val="none" w:sz="0" w:space="0" w:color="auto"/>
                        <w:right w:val="none" w:sz="0" w:space="0" w:color="auto"/>
                      </w:divBdr>
                    </w:div>
                  </w:divsChild>
                </w:div>
                <w:div w:id="1278558929">
                  <w:marLeft w:val="0"/>
                  <w:marRight w:val="0"/>
                  <w:marTop w:val="0"/>
                  <w:marBottom w:val="0"/>
                  <w:divBdr>
                    <w:top w:val="none" w:sz="0" w:space="0" w:color="auto"/>
                    <w:left w:val="none" w:sz="0" w:space="0" w:color="auto"/>
                    <w:bottom w:val="none" w:sz="0" w:space="0" w:color="auto"/>
                    <w:right w:val="none" w:sz="0" w:space="0" w:color="auto"/>
                  </w:divBdr>
                  <w:divsChild>
                    <w:div w:id="470294">
                      <w:marLeft w:val="0"/>
                      <w:marRight w:val="0"/>
                      <w:marTop w:val="0"/>
                      <w:marBottom w:val="0"/>
                      <w:divBdr>
                        <w:top w:val="none" w:sz="0" w:space="0" w:color="auto"/>
                        <w:left w:val="none" w:sz="0" w:space="0" w:color="auto"/>
                        <w:bottom w:val="none" w:sz="0" w:space="0" w:color="auto"/>
                        <w:right w:val="none" w:sz="0" w:space="0" w:color="auto"/>
                      </w:divBdr>
                    </w:div>
                  </w:divsChild>
                </w:div>
                <w:div w:id="1314605428">
                  <w:marLeft w:val="0"/>
                  <w:marRight w:val="0"/>
                  <w:marTop w:val="0"/>
                  <w:marBottom w:val="0"/>
                  <w:divBdr>
                    <w:top w:val="none" w:sz="0" w:space="0" w:color="auto"/>
                    <w:left w:val="none" w:sz="0" w:space="0" w:color="auto"/>
                    <w:bottom w:val="none" w:sz="0" w:space="0" w:color="auto"/>
                    <w:right w:val="none" w:sz="0" w:space="0" w:color="auto"/>
                  </w:divBdr>
                  <w:divsChild>
                    <w:div w:id="1802382528">
                      <w:marLeft w:val="0"/>
                      <w:marRight w:val="0"/>
                      <w:marTop w:val="0"/>
                      <w:marBottom w:val="0"/>
                      <w:divBdr>
                        <w:top w:val="none" w:sz="0" w:space="0" w:color="auto"/>
                        <w:left w:val="none" w:sz="0" w:space="0" w:color="auto"/>
                        <w:bottom w:val="none" w:sz="0" w:space="0" w:color="auto"/>
                        <w:right w:val="none" w:sz="0" w:space="0" w:color="auto"/>
                      </w:divBdr>
                    </w:div>
                  </w:divsChild>
                </w:div>
                <w:div w:id="1381251420">
                  <w:marLeft w:val="0"/>
                  <w:marRight w:val="0"/>
                  <w:marTop w:val="0"/>
                  <w:marBottom w:val="0"/>
                  <w:divBdr>
                    <w:top w:val="none" w:sz="0" w:space="0" w:color="auto"/>
                    <w:left w:val="none" w:sz="0" w:space="0" w:color="auto"/>
                    <w:bottom w:val="none" w:sz="0" w:space="0" w:color="auto"/>
                    <w:right w:val="none" w:sz="0" w:space="0" w:color="auto"/>
                  </w:divBdr>
                  <w:divsChild>
                    <w:div w:id="234513631">
                      <w:marLeft w:val="0"/>
                      <w:marRight w:val="0"/>
                      <w:marTop w:val="0"/>
                      <w:marBottom w:val="0"/>
                      <w:divBdr>
                        <w:top w:val="none" w:sz="0" w:space="0" w:color="auto"/>
                        <w:left w:val="none" w:sz="0" w:space="0" w:color="auto"/>
                        <w:bottom w:val="none" w:sz="0" w:space="0" w:color="auto"/>
                        <w:right w:val="none" w:sz="0" w:space="0" w:color="auto"/>
                      </w:divBdr>
                    </w:div>
                  </w:divsChild>
                </w:div>
                <w:div w:id="1393819697">
                  <w:marLeft w:val="0"/>
                  <w:marRight w:val="0"/>
                  <w:marTop w:val="0"/>
                  <w:marBottom w:val="0"/>
                  <w:divBdr>
                    <w:top w:val="none" w:sz="0" w:space="0" w:color="auto"/>
                    <w:left w:val="none" w:sz="0" w:space="0" w:color="auto"/>
                    <w:bottom w:val="none" w:sz="0" w:space="0" w:color="auto"/>
                    <w:right w:val="none" w:sz="0" w:space="0" w:color="auto"/>
                  </w:divBdr>
                  <w:divsChild>
                    <w:div w:id="1585408393">
                      <w:marLeft w:val="0"/>
                      <w:marRight w:val="0"/>
                      <w:marTop w:val="0"/>
                      <w:marBottom w:val="0"/>
                      <w:divBdr>
                        <w:top w:val="none" w:sz="0" w:space="0" w:color="auto"/>
                        <w:left w:val="none" w:sz="0" w:space="0" w:color="auto"/>
                        <w:bottom w:val="none" w:sz="0" w:space="0" w:color="auto"/>
                        <w:right w:val="none" w:sz="0" w:space="0" w:color="auto"/>
                      </w:divBdr>
                    </w:div>
                  </w:divsChild>
                </w:div>
                <w:div w:id="1397048768">
                  <w:marLeft w:val="0"/>
                  <w:marRight w:val="0"/>
                  <w:marTop w:val="0"/>
                  <w:marBottom w:val="0"/>
                  <w:divBdr>
                    <w:top w:val="none" w:sz="0" w:space="0" w:color="auto"/>
                    <w:left w:val="none" w:sz="0" w:space="0" w:color="auto"/>
                    <w:bottom w:val="none" w:sz="0" w:space="0" w:color="auto"/>
                    <w:right w:val="none" w:sz="0" w:space="0" w:color="auto"/>
                  </w:divBdr>
                  <w:divsChild>
                    <w:div w:id="1079135923">
                      <w:marLeft w:val="0"/>
                      <w:marRight w:val="0"/>
                      <w:marTop w:val="0"/>
                      <w:marBottom w:val="0"/>
                      <w:divBdr>
                        <w:top w:val="none" w:sz="0" w:space="0" w:color="auto"/>
                        <w:left w:val="none" w:sz="0" w:space="0" w:color="auto"/>
                        <w:bottom w:val="none" w:sz="0" w:space="0" w:color="auto"/>
                        <w:right w:val="none" w:sz="0" w:space="0" w:color="auto"/>
                      </w:divBdr>
                    </w:div>
                  </w:divsChild>
                </w:div>
                <w:div w:id="1431468357">
                  <w:marLeft w:val="0"/>
                  <w:marRight w:val="0"/>
                  <w:marTop w:val="0"/>
                  <w:marBottom w:val="0"/>
                  <w:divBdr>
                    <w:top w:val="none" w:sz="0" w:space="0" w:color="auto"/>
                    <w:left w:val="none" w:sz="0" w:space="0" w:color="auto"/>
                    <w:bottom w:val="none" w:sz="0" w:space="0" w:color="auto"/>
                    <w:right w:val="none" w:sz="0" w:space="0" w:color="auto"/>
                  </w:divBdr>
                  <w:divsChild>
                    <w:div w:id="1203707601">
                      <w:marLeft w:val="0"/>
                      <w:marRight w:val="0"/>
                      <w:marTop w:val="0"/>
                      <w:marBottom w:val="0"/>
                      <w:divBdr>
                        <w:top w:val="none" w:sz="0" w:space="0" w:color="auto"/>
                        <w:left w:val="none" w:sz="0" w:space="0" w:color="auto"/>
                        <w:bottom w:val="none" w:sz="0" w:space="0" w:color="auto"/>
                        <w:right w:val="none" w:sz="0" w:space="0" w:color="auto"/>
                      </w:divBdr>
                    </w:div>
                  </w:divsChild>
                </w:div>
                <w:div w:id="1470856757">
                  <w:marLeft w:val="0"/>
                  <w:marRight w:val="0"/>
                  <w:marTop w:val="0"/>
                  <w:marBottom w:val="0"/>
                  <w:divBdr>
                    <w:top w:val="none" w:sz="0" w:space="0" w:color="auto"/>
                    <w:left w:val="none" w:sz="0" w:space="0" w:color="auto"/>
                    <w:bottom w:val="none" w:sz="0" w:space="0" w:color="auto"/>
                    <w:right w:val="none" w:sz="0" w:space="0" w:color="auto"/>
                  </w:divBdr>
                  <w:divsChild>
                    <w:div w:id="1731684915">
                      <w:marLeft w:val="0"/>
                      <w:marRight w:val="0"/>
                      <w:marTop w:val="0"/>
                      <w:marBottom w:val="0"/>
                      <w:divBdr>
                        <w:top w:val="none" w:sz="0" w:space="0" w:color="auto"/>
                        <w:left w:val="none" w:sz="0" w:space="0" w:color="auto"/>
                        <w:bottom w:val="none" w:sz="0" w:space="0" w:color="auto"/>
                        <w:right w:val="none" w:sz="0" w:space="0" w:color="auto"/>
                      </w:divBdr>
                    </w:div>
                  </w:divsChild>
                </w:div>
                <w:div w:id="1513640168">
                  <w:marLeft w:val="0"/>
                  <w:marRight w:val="0"/>
                  <w:marTop w:val="0"/>
                  <w:marBottom w:val="0"/>
                  <w:divBdr>
                    <w:top w:val="none" w:sz="0" w:space="0" w:color="auto"/>
                    <w:left w:val="none" w:sz="0" w:space="0" w:color="auto"/>
                    <w:bottom w:val="none" w:sz="0" w:space="0" w:color="auto"/>
                    <w:right w:val="none" w:sz="0" w:space="0" w:color="auto"/>
                  </w:divBdr>
                  <w:divsChild>
                    <w:div w:id="465582947">
                      <w:marLeft w:val="0"/>
                      <w:marRight w:val="0"/>
                      <w:marTop w:val="0"/>
                      <w:marBottom w:val="0"/>
                      <w:divBdr>
                        <w:top w:val="none" w:sz="0" w:space="0" w:color="auto"/>
                        <w:left w:val="none" w:sz="0" w:space="0" w:color="auto"/>
                        <w:bottom w:val="none" w:sz="0" w:space="0" w:color="auto"/>
                        <w:right w:val="none" w:sz="0" w:space="0" w:color="auto"/>
                      </w:divBdr>
                    </w:div>
                  </w:divsChild>
                </w:div>
                <w:div w:id="1513641656">
                  <w:marLeft w:val="0"/>
                  <w:marRight w:val="0"/>
                  <w:marTop w:val="0"/>
                  <w:marBottom w:val="0"/>
                  <w:divBdr>
                    <w:top w:val="none" w:sz="0" w:space="0" w:color="auto"/>
                    <w:left w:val="none" w:sz="0" w:space="0" w:color="auto"/>
                    <w:bottom w:val="none" w:sz="0" w:space="0" w:color="auto"/>
                    <w:right w:val="none" w:sz="0" w:space="0" w:color="auto"/>
                  </w:divBdr>
                  <w:divsChild>
                    <w:div w:id="1757051458">
                      <w:marLeft w:val="0"/>
                      <w:marRight w:val="0"/>
                      <w:marTop w:val="0"/>
                      <w:marBottom w:val="0"/>
                      <w:divBdr>
                        <w:top w:val="none" w:sz="0" w:space="0" w:color="auto"/>
                        <w:left w:val="none" w:sz="0" w:space="0" w:color="auto"/>
                        <w:bottom w:val="none" w:sz="0" w:space="0" w:color="auto"/>
                        <w:right w:val="none" w:sz="0" w:space="0" w:color="auto"/>
                      </w:divBdr>
                    </w:div>
                  </w:divsChild>
                </w:div>
                <w:div w:id="1541547047">
                  <w:marLeft w:val="0"/>
                  <w:marRight w:val="0"/>
                  <w:marTop w:val="0"/>
                  <w:marBottom w:val="0"/>
                  <w:divBdr>
                    <w:top w:val="none" w:sz="0" w:space="0" w:color="auto"/>
                    <w:left w:val="none" w:sz="0" w:space="0" w:color="auto"/>
                    <w:bottom w:val="none" w:sz="0" w:space="0" w:color="auto"/>
                    <w:right w:val="none" w:sz="0" w:space="0" w:color="auto"/>
                  </w:divBdr>
                  <w:divsChild>
                    <w:div w:id="887182868">
                      <w:marLeft w:val="0"/>
                      <w:marRight w:val="0"/>
                      <w:marTop w:val="0"/>
                      <w:marBottom w:val="0"/>
                      <w:divBdr>
                        <w:top w:val="none" w:sz="0" w:space="0" w:color="auto"/>
                        <w:left w:val="none" w:sz="0" w:space="0" w:color="auto"/>
                        <w:bottom w:val="none" w:sz="0" w:space="0" w:color="auto"/>
                        <w:right w:val="none" w:sz="0" w:space="0" w:color="auto"/>
                      </w:divBdr>
                    </w:div>
                  </w:divsChild>
                </w:div>
                <w:div w:id="1570725092">
                  <w:marLeft w:val="0"/>
                  <w:marRight w:val="0"/>
                  <w:marTop w:val="0"/>
                  <w:marBottom w:val="0"/>
                  <w:divBdr>
                    <w:top w:val="none" w:sz="0" w:space="0" w:color="auto"/>
                    <w:left w:val="none" w:sz="0" w:space="0" w:color="auto"/>
                    <w:bottom w:val="none" w:sz="0" w:space="0" w:color="auto"/>
                    <w:right w:val="none" w:sz="0" w:space="0" w:color="auto"/>
                  </w:divBdr>
                  <w:divsChild>
                    <w:div w:id="377778163">
                      <w:marLeft w:val="0"/>
                      <w:marRight w:val="0"/>
                      <w:marTop w:val="0"/>
                      <w:marBottom w:val="0"/>
                      <w:divBdr>
                        <w:top w:val="none" w:sz="0" w:space="0" w:color="auto"/>
                        <w:left w:val="none" w:sz="0" w:space="0" w:color="auto"/>
                        <w:bottom w:val="none" w:sz="0" w:space="0" w:color="auto"/>
                        <w:right w:val="none" w:sz="0" w:space="0" w:color="auto"/>
                      </w:divBdr>
                    </w:div>
                  </w:divsChild>
                </w:div>
                <w:div w:id="1579242272">
                  <w:marLeft w:val="0"/>
                  <w:marRight w:val="0"/>
                  <w:marTop w:val="0"/>
                  <w:marBottom w:val="0"/>
                  <w:divBdr>
                    <w:top w:val="none" w:sz="0" w:space="0" w:color="auto"/>
                    <w:left w:val="none" w:sz="0" w:space="0" w:color="auto"/>
                    <w:bottom w:val="none" w:sz="0" w:space="0" w:color="auto"/>
                    <w:right w:val="none" w:sz="0" w:space="0" w:color="auto"/>
                  </w:divBdr>
                  <w:divsChild>
                    <w:div w:id="785777773">
                      <w:marLeft w:val="0"/>
                      <w:marRight w:val="0"/>
                      <w:marTop w:val="0"/>
                      <w:marBottom w:val="0"/>
                      <w:divBdr>
                        <w:top w:val="none" w:sz="0" w:space="0" w:color="auto"/>
                        <w:left w:val="none" w:sz="0" w:space="0" w:color="auto"/>
                        <w:bottom w:val="none" w:sz="0" w:space="0" w:color="auto"/>
                        <w:right w:val="none" w:sz="0" w:space="0" w:color="auto"/>
                      </w:divBdr>
                    </w:div>
                  </w:divsChild>
                </w:div>
                <w:div w:id="1631864736">
                  <w:marLeft w:val="0"/>
                  <w:marRight w:val="0"/>
                  <w:marTop w:val="0"/>
                  <w:marBottom w:val="0"/>
                  <w:divBdr>
                    <w:top w:val="none" w:sz="0" w:space="0" w:color="auto"/>
                    <w:left w:val="none" w:sz="0" w:space="0" w:color="auto"/>
                    <w:bottom w:val="none" w:sz="0" w:space="0" w:color="auto"/>
                    <w:right w:val="none" w:sz="0" w:space="0" w:color="auto"/>
                  </w:divBdr>
                  <w:divsChild>
                    <w:div w:id="1889075299">
                      <w:marLeft w:val="0"/>
                      <w:marRight w:val="0"/>
                      <w:marTop w:val="0"/>
                      <w:marBottom w:val="0"/>
                      <w:divBdr>
                        <w:top w:val="none" w:sz="0" w:space="0" w:color="auto"/>
                        <w:left w:val="none" w:sz="0" w:space="0" w:color="auto"/>
                        <w:bottom w:val="none" w:sz="0" w:space="0" w:color="auto"/>
                        <w:right w:val="none" w:sz="0" w:space="0" w:color="auto"/>
                      </w:divBdr>
                    </w:div>
                  </w:divsChild>
                </w:div>
                <w:div w:id="1638216677">
                  <w:marLeft w:val="0"/>
                  <w:marRight w:val="0"/>
                  <w:marTop w:val="0"/>
                  <w:marBottom w:val="0"/>
                  <w:divBdr>
                    <w:top w:val="none" w:sz="0" w:space="0" w:color="auto"/>
                    <w:left w:val="none" w:sz="0" w:space="0" w:color="auto"/>
                    <w:bottom w:val="none" w:sz="0" w:space="0" w:color="auto"/>
                    <w:right w:val="none" w:sz="0" w:space="0" w:color="auto"/>
                  </w:divBdr>
                  <w:divsChild>
                    <w:div w:id="2039698077">
                      <w:marLeft w:val="0"/>
                      <w:marRight w:val="0"/>
                      <w:marTop w:val="0"/>
                      <w:marBottom w:val="0"/>
                      <w:divBdr>
                        <w:top w:val="none" w:sz="0" w:space="0" w:color="auto"/>
                        <w:left w:val="none" w:sz="0" w:space="0" w:color="auto"/>
                        <w:bottom w:val="none" w:sz="0" w:space="0" w:color="auto"/>
                        <w:right w:val="none" w:sz="0" w:space="0" w:color="auto"/>
                      </w:divBdr>
                    </w:div>
                  </w:divsChild>
                </w:div>
                <w:div w:id="1654213156">
                  <w:marLeft w:val="0"/>
                  <w:marRight w:val="0"/>
                  <w:marTop w:val="0"/>
                  <w:marBottom w:val="0"/>
                  <w:divBdr>
                    <w:top w:val="none" w:sz="0" w:space="0" w:color="auto"/>
                    <w:left w:val="none" w:sz="0" w:space="0" w:color="auto"/>
                    <w:bottom w:val="none" w:sz="0" w:space="0" w:color="auto"/>
                    <w:right w:val="none" w:sz="0" w:space="0" w:color="auto"/>
                  </w:divBdr>
                  <w:divsChild>
                    <w:div w:id="1611817843">
                      <w:marLeft w:val="0"/>
                      <w:marRight w:val="0"/>
                      <w:marTop w:val="0"/>
                      <w:marBottom w:val="0"/>
                      <w:divBdr>
                        <w:top w:val="none" w:sz="0" w:space="0" w:color="auto"/>
                        <w:left w:val="none" w:sz="0" w:space="0" w:color="auto"/>
                        <w:bottom w:val="none" w:sz="0" w:space="0" w:color="auto"/>
                        <w:right w:val="none" w:sz="0" w:space="0" w:color="auto"/>
                      </w:divBdr>
                    </w:div>
                  </w:divsChild>
                </w:div>
                <w:div w:id="1654606454">
                  <w:marLeft w:val="0"/>
                  <w:marRight w:val="0"/>
                  <w:marTop w:val="0"/>
                  <w:marBottom w:val="0"/>
                  <w:divBdr>
                    <w:top w:val="none" w:sz="0" w:space="0" w:color="auto"/>
                    <w:left w:val="none" w:sz="0" w:space="0" w:color="auto"/>
                    <w:bottom w:val="none" w:sz="0" w:space="0" w:color="auto"/>
                    <w:right w:val="none" w:sz="0" w:space="0" w:color="auto"/>
                  </w:divBdr>
                  <w:divsChild>
                    <w:div w:id="533692174">
                      <w:marLeft w:val="0"/>
                      <w:marRight w:val="0"/>
                      <w:marTop w:val="0"/>
                      <w:marBottom w:val="0"/>
                      <w:divBdr>
                        <w:top w:val="none" w:sz="0" w:space="0" w:color="auto"/>
                        <w:left w:val="none" w:sz="0" w:space="0" w:color="auto"/>
                        <w:bottom w:val="none" w:sz="0" w:space="0" w:color="auto"/>
                        <w:right w:val="none" w:sz="0" w:space="0" w:color="auto"/>
                      </w:divBdr>
                    </w:div>
                  </w:divsChild>
                </w:div>
                <w:div w:id="1676808507">
                  <w:marLeft w:val="0"/>
                  <w:marRight w:val="0"/>
                  <w:marTop w:val="0"/>
                  <w:marBottom w:val="0"/>
                  <w:divBdr>
                    <w:top w:val="none" w:sz="0" w:space="0" w:color="auto"/>
                    <w:left w:val="none" w:sz="0" w:space="0" w:color="auto"/>
                    <w:bottom w:val="none" w:sz="0" w:space="0" w:color="auto"/>
                    <w:right w:val="none" w:sz="0" w:space="0" w:color="auto"/>
                  </w:divBdr>
                  <w:divsChild>
                    <w:div w:id="1104351039">
                      <w:marLeft w:val="0"/>
                      <w:marRight w:val="0"/>
                      <w:marTop w:val="0"/>
                      <w:marBottom w:val="0"/>
                      <w:divBdr>
                        <w:top w:val="none" w:sz="0" w:space="0" w:color="auto"/>
                        <w:left w:val="none" w:sz="0" w:space="0" w:color="auto"/>
                        <w:bottom w:val="none" w:sz="0" w:space="0" w:color="auto"/>
                        <w:right w:val="none" w:sz="0" w:space="0" w:color="auto"/>
                      </w:divBdr>
                    </w:div>
                  </w:divsChild>
                </w:div>
                <w:div w:id="1708682281">
                  <w:marLeft w:val="0"/>
                  <w:marRight w:val="0"/>
                  <w:marTop w:val="0"/>
                  <w:marBottom w:val="0"/>
                  <w:divBdr>
                    <w:top w:val="none" w:sz="0" w:space="0" w:color="auto"/>
                    <w:left w:val="none" w:sz="0" w:space="0" w:color="auto"/>
                    <w:bottom w:val="none" w:sz="0" w:space="0" w:color="auto"/>
                    <w:right w:val="none" w:sz="0" w:space="0" w:color="auto"/>
                  </w:divBdr>
                  <w:divsChild>
                    <w:div w:id="1663386084">
                      <w:marLeft w:val="0"/>
                      <w:marRight w:val="0"/>
                      <w:marTop w:val="0"/>
                      <w:marBottom w:val="0"/>
                      <w:divBdr>
                        <w:top w:val="none" w:sz="0" w:space="0" w:color="auto"/>
                        <w:left w:val="none" w:sz="0" w:space="0" w:color="auto"/>
                        <w:bottom w:val="none" w:sz="0" w:space="0" w:color="auto"/>
                        <w:right w:val="none" w:sz="0" w:space="0" w:color="auto"/>
                      </w:divBdr>
                    </w:div>
                  </w:divsChild>
                </w:div>
                <w:div w:id="1728066156">
                  <w:marLeft w:val="0"/>
                  <w:marRight w:val="0"/>
                  <w:marTop w:val="0"/>
                  <w:marBottom w:val="0"/>
                  <w:divBdr>
                    <w:top w:val="none" w:sz="0" w:space="0" w:color="auto"/>
                    <w:left w:val="none" w:sz="0" w:space="0" w:color="auto"/>
                    <w:bottom w:val="none" w:sz="0" w:space="0" w:color="auto"/>
                    <w:right w:val="none" w:sz="0" w:space="0" w:color="auto"/>
                  </w:divBdr>
                  <w:divsChild>
                    <w:div w:id="1558122396">
                      <w:marLeft w:val="0"/>
                      <w:marRight w:val="0"/>
                      <w:marTop w:val="0"/>
                      <w:marBottom w:val="0"/>
                      <w:divBdr>
                        <w:top w:val="none" w:sz="0" w:space="0" w:color="auto"/>
                        <w:left w:val="none" w:sz="0" w:space="0" w:color="auto"/>
                        <w:bottom w:val="none" w:sz="0" w:space="0" w:color="auto"/>
                        <w:right w:val="none" w:sz="0" w:space="0" w:color="auto"/>
                      </w:divBdr>
                    </w:div>
                  </w:divsChild>
                </w:div>
                <w:div w:id="1741782613">
                  <w:marLeft w:val="0"/>
                  <w:marRight w:val="0"/>
                  <w:marTop w:val="0"/>
                  <w:marBottom w:val="0"/>
                  <w:divBdr>
                    <w:top w:val="none" w:sz="0" w:space="0" w:color="auto"/>
                    <w:left w:val="none" w:sz="0" w:space="0" w:color="auto"/>
                    <w:bottom w:val="none" w:sz="0" w:space="0" w:color="auto"/>
                    <w:right w:val="none" w:sz="0" w:space="0" w:color="auto"/>
                  </w:divBdr>
                  <w:divsChild>
                    <w:div w:id="1010333120">
                      <w:marLeft w:val="0"/>
                      <w:marRight w:val="0"/>
                      <w:marTop w:val="0"/>
                      <w:marBottom w:val="0"/>
                      <w:divBdr>
                        <w:top w:val="none" w:sz="0" w:space="0" w:color="auto"/>
                        <w:left w:val="none" w:sz="0" w:space="0" w:color="auto"/>
                        <w:bottom w:val="none" w:sz="0" w:space="0" w:color="auto"/>
                        <w:right w:val="none" w:sz="0" w:space="0" w:color="auto"/>
                      </w:divBdr>
                    </w:div>
                  </w:divsChild>
                </w:div>
                <w:div w:id="1754819780">
                  <w:marLeft w:val="0"/>
                  <w:marRight w:val="0"/>
                  <w:marTop w:val="0"/>
                  <w:marBottom w:val="0"/>
                  <w:divBdr>
                    <w:top w:val="none" w:sz="0" w:space="0" w:color="auto"/>
                    <w:left w:val="none" w:sz="0" w:space="0" w:color="auto"/>
                    <w:bottom w:val="none" w:sz="0" w:space="0" w:color="auto"/>
                    <w:right w:val="none" w:sz="0" w:space="0" w:color="auto"/>
                  </w:divBdr>
                  <w:divsChild>
                    <w:div w:id="2127003256">
                      <w:marLeft w:val="0"/>
                      <w:marRight w:val="0"/>
                      <w:marTop w:val="0"/>
                      <w:marBottom w:val="0"/>
                      <w:divBdr>
                        <w:top w:val="none" w:sz="0" w:space="0" w:color="auto"/>
                        <w:left w:val="none" w:sz="0" w:space="0" w:color="auto"/>
                        <w:bottom w:val="none" w:sz="0" w:space="0" w:color="auto"/>
                        <w:right w:val="none" w:sz="0" w:space="0" w:color="auto"/>
                      </w:divBdr>
                    </w:div>
                  </w:divsChild>
                </w:div>
                <w:div w:id="1765958087">
                  <w:marLeft w:val="0"/>
                  <w:marRight w:val="0"/>
                  <w:marTop w:val="0"/>
                  <w:marBottom w:val="0"/>
                  <w:divBdr>
                    <w:top w:val="none" w:sz="0" w:space="0" w:color="auto"/>
                    <w:left w:val="none" w:sz="0" w:space="0" w:color="auto"/>
                    <w:bottom w:val="none" w:sz="0" w:space="0" w:color="auto"/>
                    <w:right w:val="none" w:sz="0" w:space="0" w:color="auto"/>
                  </w:divBdr>
                  <w:divsChild>
                    <w:div w:id="496268022">
                      <w:marLeft w:val="0"/>
                      <w:marRight w:val="0"/>
                      <w:marTop w:val="0"/>
                      <w:marBottom w:val="0"/>
                      <w:divBdr>
                        <w:top w:val="none" w:sz="0" w:space="0" w:color="auto"/>
                        <w:left w:val="none" w:sz="0" w:space="0" w:color="auto"/>
                        <w:bottom w:val="none" w:sz="0" w:space="0" w:color="auto"/>
                        <w:right w:val="none" w:sz="0" w:space="0" w:color="auto"/>
                      </w:divBdr>
                    </w:div>
                  </w:divsChild>
                </w:div>
                <w:div w:id="1792630003">
                  <w:marLeft w:val="0"/>
                  <w:marRight w:val="0"/>
                  <w:marTop w:val="0"/>
                  <w:marBottom w:val="0"/>
                  <w:divBdr>
                    <w:top w:val="none" w:sz="0" w:space="0" w:color="auto"/>
                    <w:left w:val="none" w:sz="0" w:space="0" w:color="auto"/>
                    <w:bottom w:val="none" w:sz="0" w:space="0" w:color="auto"/>
                    <w:right w:val="none" w:sz="0" w:space="0" w:color="auto"/>
                  </w:divBdr>
                  <w:divsChild>
                    <w:div w:id="1028988402">
                      <w:marLeft w:val="0"/>
                      <w:marRight w:val="0"/>
                      <w:marTop w:val="0"/>
                      <w:marBottom w:val="0"/>
                      <w:divBdr>
                        <w:top w:val="none" w:sz="0" w:space="0" w:color="auto"/>
                        <w:left w:val="none" w:sz="0" w:space="0" w:color="auto"/>
                        <w:bottom w:val="none" w:sz="0" w:space="0" w:color="auto"/>
                        <w:right w:val="none" w:sz="0" w:space="0" w:color="auto"/>
                      </w:divBdr>
                    </w:div>
                  </w:divsChild>
                </w:div>
                <w:div w:id="1794014342">
                  <w:marLeft w:val="0"/>
                  <w:marRight w:val="0"/>
                  <w:marTop w:val="0"/>
                  <w:marBottom w:val="0"/>
                  <w:divBdr>
                    <w:top w:val="none" w:sz="0" w:space="0" w:color="auto"/>
                    <w:left w:val="none" w:sz="0" w:space="0" w:color="auto"/>
                    <w:bottom w:val="none" w:sz="0" w:space="0" w:color="auto"/>
                    <w:right w:val="none" w:sz="0" w:space="0" w:color="auto"/>
                  </w:divBdr>
                  <w:divsChild>
                    <w:div w:id="808127288">
                      <w:marLeft w:val="0"/>
                      <w:marRight w:val="0"/>
                      <w:marTop w:val="0"/>
                      <w:marBottom w:val="0"/>
                      <w:divBdr>
                        <w:top w:val="none" w:sz="0" w:space="0" w:color="auto"/>
                        <w:left w:val="none" w:sz="0" w:space="0" w:color="auto"/>
                        <w:bottom w:val="none" w:sz="0" w:space="0" w:color="auto"/>
                        <w:right w:val="none" w:sz="0" w:space="0" w:color="auto"/>
                      </w:divBdr>
                    </w:div>
                  </w:divsChild>
                </w:div>
                <w:div w:id="1819686162">
                  <w:marLeft w:val="0"/>
                  <w:marRight w:val="0"/>
                  <w:marTop w:val="0"/>
                  <w:marBottom w:val="0"/>
                  <w:divBdr>
                    <w:top w:val="none" w:sz="0" w:space="0" w:color="auto"/>
                    <w:left w:val="none" w:sz="0" w:space="0" w:color="auto"/>
                    <w:bottom w:val="none" w:sz="0" w:space="0" w:color="auto"/>
                    <w:right w:val="none" w:sz="0" w:space="0" w:color="auto"/>
                  </w:divBdr>
                  <w:divsChild>
                    <w:div w:id="1862432212">
                      <w:marLeft w:val="0"/>
                      <w:marRight w:val="0"/>
                      <w:marTop w:val="0"/>
                      <w:marBottom w:val="0"/>
                      <w:divBdr>
                        <w:top w:val="none" w:sz="0" w:space="0" w:color="auto"/>
                        <w:left w:val="none" w:sz="0" w:space="0" w:color="auto"/>
                        <w:bottom w:val="none" w:sz="0" w:space="0" w:color="auto"/>
                        <w:right w:val="none" w:sz="0" w:space="0" w:color="auto"/>
                      </w:divBdr>
                    </w:div>
                  </w:divsChild>
                </w:div>
                <w:div w:id="1828013571">
                  <w:marLeft w:val="0"/>
                  <w:marRight w:val="0"/>
                  <w:marTop w:val="0"/>
                  <w:marBottom w:val="0"/>
                  <w:divBdr>
                    <w:top w:val="none" w:sz="0" w:space="0" w:color="auto"/>
                    <w:left w:val="none" w:sz="0" w:space="0" w:color="auto"/>
                    <w:bottom w:val="none" w:sz="0" w:space="0" w:color="auto"/>
                    <w:right w:val="none" w:sz="0" w:space="0" w:color="auto"/>
                  </w:divBdr>
                  <w:divsChild>
                    <w:div w:id="891236885">
                      <w:marLeft w:val="0"/>
                      <w:marRight w:val="0"/>
                      <w:marTop w:val="0"/>
                      <w:marBottom w:val="0"/>
                      <w:divBdr>
                        <w:top w:val="none" w:sz="0" w:space="0" w:color="auto"/>
                        <w:left w:val="none" w:sz="0" w:space="0" w:color="auto"/>
                        <w:bottom w:val="none" w:sz="0" w:space="0" w:color="auto"/>
                        <w:right w:val="none" w:sz="0" w:space="0" w:color="auto"/>
                      </w:divBdr>
                    </w:div>
                  </w:divsChild>
                </w:div>
                <w:div w:id="1971087893">
                  <w:marLeft w:val="0"/>
                  <w:marRight w:val="0"/>
                  <w:marTop w:val="0"/>
                  <w:marBottom w:val="0"/>
                  <w:divBdr>
                    <w:top w:val="none" w:sz="0" w:space="0" w:color="auto"/>
                    <w:left w:val="none" w:sz="0" w:space="0" w:color="auto"/>
                    <w:bottom w:val="none" w:sz="0" w:space="0" w:color="auto"/>
                    <w:right w:val="none" w:sz="0" w:space="0" w:color="auto"/>
                  </w:divBdr>
                  <w:divsChild>
                    <w:div w:id="1312949635">
                      <w:marLeft w:val="0"/>
                      <w:marRight w:val="0"/>
                      <w:marTop w:val="0"/>
                      <w:marBottom w:val="0"/>
                      <w:divBdr>
                        <w:top w:val="none" w:sz="0" w:space="0" w:color="auto"/>
                        <w:left w:val="none" w:sz="0" w:space="0" w:color="auto"/>
                        <w:bottom w:val="none" w:sz="0" w:space="0" w:color="auto"/>
                        <w:right w:val="none" w:sz="0" w:space="0" w:color="auto"/>
                      </w:divBdr>
                    </w:div>
                  </w:divsChild>
                </w:div>
                <w:div w:id="1994723252">
                  <w:marLeft w:val="0"/>
                  <w:marRight w:val="0"/>
                  <w:marTop w:val="0"/>
                  <w:marBottom w:val="0"/>
                  <w:divBdr>
                    <w:top w:val="none" w:sz="0" w:space="0" w:color="auto"/>
                    <w:left w:val="none" w:sz="0" w:space="0" w:color="auto"/>
                    <w:bottom w:val="none" w:sz="0" w:space="0" w:color="auto"/>
                    <w:right w:val="none" w:sz="0" w:space="0" w:color="auto"/>
                  </w:divBdr>
                  <w:divsChild>
                    <w:div w:id="1786652367">
                      <w:marLeft w:val="0"/>
                      <w:marRight w:val="0"/>
                      <w:marTop w:val="0"/>
                      <w:marBottom w:val="0"/>
                      <w:divBdr>
                        <w:top w:val="none" w:sz="0" w:space="0" w:color="auto"/>
                        <w:left w:val="none" w:sz="0" w:space="0" w:color="auto"/>
                        <w:bottom w:val="none" w:sz="0" w:space="0" w:color="auto"/>
                        <w:right w:val="none" w:sz="0" w:space="0" w:color="auto"/>
                      </w:divBdr>
                    </w:div>
                  </w:divsChild>
                </w:div>
                <w:div w:id="2042632641">
                  <w:marLeft w:val="0"/>
                  <w:marRight w:val="0"/>
                  <w:marTop w:val="0"/>
                  <w:marBottom w:val="0"/>
                  <w:divBdr>
                    <w:top w:val="none" w:sz="0" w:space="0" w:color="auto"/>
                    <w:left w:val="none" w:sz="0" w:space="0" w:color="auto"/>
                    <w:bottom w:val="none" w:sz="0" w:space="0" w:color="auto"/>
                    <w:right w:val="none" w:sz="0" w:space="0" w:color="auto"/>
                  </w:divBdr>
                  <w:divsChild>
                    <w:div w:id="2038004574">
                      <w:marLeft w:val="0"/>
                      <w:marRight w:val="0"/>
                      <w:marTop w:val="0"/>
                      <w:marBottom w:val="0"/>
                      <w:divBdr>
                        <w:top w:val="none" w:sz="0" w:space="0" w:color="auto"/>
                        <w:left w:val="none" w:sz="0" w:space="0" w:color="auto"/>
                        <w:bottom w:val="none" w:sz="0" w:space="0" w:color="auto"/>
                        <w:right w:val="none" w:sz="0" w:space="0" w:color="auto"/>
                      </w:divBdr>
                    </w:div>
                  </w:divsChild>
                </w:div>
                <w:div w:id="2067561722">
                  <w:marLeft w:val="0"/>
                  <w:marRight w:val="0"/>
                  <w:marTop w:val="0"/>
                  <w:marBottom w:val="0"/>
                  <w:divBdr>
                    <w:top w:val="none" w:sz="0" w:space="0" w:color="auto"/>
                    <w:left w:val="none" w:sz="0" w:space="0" w:color="auto"/>
                    <w:bottom w:val="none" w:sz="0" w:space="0" w:color="auto"/>
                    <w:right w:val="none" w:sz="0" w:space="0" w:color="auto"/>
                  </w:divBdr>
                  <w:divsChild>
                    <w:div w:id="1382634782">
                      <w:marLeft w:val="0"/>
                      <w:marRight w:val="0"/>
                      <w:marTop w:val="0"/>
                      <w:marBottom w:val="0"/>
                      <w:divBdr>
                        <w:top w:val="none" w:sz="0" w:space="0" w:color="auto"/>
                        <w:left w:val="none" w:sz="0" w:space="0" w:color="auto"/>
                        <w:bottom w:val="none" w:sz="0" w:space="0" w:color="auto"/>
                        <w:right w:val="none" w:sz="0" w:space="0" w:color="auto"/>
                      </w:divBdr>
                    </w:div>
                  </w:divsChild>
                </w:div>
                <w:div w:id="2074353212">
                  <w:marLeft w:val="0"/>
                  <w:marRight w:val="0"/>
                  <w:marTop w:val="0"/>
                  <w:marBottom w:val="0"/>
                  <w:divBdr>
                    <w:top w:val="none" w:sz="0" w:space="0" w:color="auto"/>
                    <w:left w:val="none" w:sz="0" w:space="0" w:color="auto"/>
                    <w:bottom w:val="none" w:sz="0" w:space="0" w:color="auto"/>
                    <w:right w:val="none" w:sz="0" w:space="0" w:color="auto"/>
                  </w:divBdr>
                  <w:divsChild>
                    <w:div w:id="878052612">
                      <w:marLeft w:val="0"/>
                      <w:marRight w:val="0"/>
                      <w:marTop w:val="0"/>
                      <w:marBottom w:val="0"/>
                      <w:divBdr>
                        <w:top w:val="none" w:sz="0" w:space="0" w:color="auto"/>
                        <w:left w:val="none" w:sz="0" w:space="0" w:color="auto"/>
                        <w:bottom w:val="none" w:sz="0" w:space="0" w:color="auto"/>
                        <w:right w:val="none" w:sz="0" w:space="0" w:color="auto"/>
                      </w:divBdr>
                    </w:div>
                  </w:divsChild>
                </w:div>
                <w:div w:id="2084447318">
                  <w:marLeft w:val="0"/>
                  <w:marRight w:val="0"/>
                  <w:marTop w:val="0"/>
                  <w:marBottom w:val="0"/>
                  <w:divBdr>
                    <w:top w:val="none" w:sz="0" w:space="0" w:color="auto"/>
                    <w:left w:val="none" w:sz="0" w:space="0" w:color="auto"/>
                    <w:bottom w:val="none" w:sz="0" w:space="0" w:color="auto"/>
                    <w:right w:val="none" w:sz="0" w:space="0" w:color="auto"/>
                  </w:divBdr>
                  <w:divsChild>
                    <w:div w:id="935600287">
                      <w:marLeft w:val="0"/>
                      <w:marRight w:val="0"/>
                      <w:marTop w:val="0"/>
                      <w:marBottom w:val="0"/>
                      <w:divBdr>
                        <w:top w:val="none" w:sz="0" w:space="0" w:color="auto"/>
                        <w:left w:val="none" w:sz="0" w:space="0" w:color="auto"/>
                        <w:bottom w:val="none" w:sz="0" w:space="0" w:color="auto"/>
                        <w:right w:val="none" w:sz="0" w:space="0" w:color="auto"/>
                      </w:divBdr>
                    </w:div>
                  </w:divsChild>
                </w:div>
                <w:div w:id="2088838170">
                  <w:marLeft w:val="0"/>
                  <w:marRight w:val="0"/>
                  <w:marTop w:val="0"/>
                  <w:marBottom w:val="0"/>
                  <w:divBdr>
                    <w:top w:val="none" w:sz="0" w:space="0" w:color="auto"/>
                    <w:left w:val="none" w:sz="0" w:space="0" w:color="auto"/>
                    <w:bottom w:val="none" w:sz="0" w:space="0" w:color="auto"/>
                    <w:right w:val="none" w:sz="0" w:space="0" w:color="auto"/>
                  </w:divBdr>
                  <w:divsChild>
                    <w:div w:id="356976263">
                      <w:marLeft w:val="0"/>
                      <w:marRight w:val="0"/>
                      <w:marTop w:val="0"/>
                      <w:marBottom w:val="0"/>
                      <w:divBdr>
                        <w:top w:val="none" w:sz="0" w:space="0" w:color="auto"/>
                        <w:left w:val="none" w:sz="0" w:space="0" w:color="auto"/>
                        <w:bottom w:val="none" w:sz="0" w:space="0" w:color="auto"/>
                        <w:right w:val="none" w:sz="0" w:space="0" w:color="auto"/>
                      </w:divBdr>
                    </w:div>
                  </w:divsChild>
                </w:div>
                <w:div w:id="2090274353">
                  <w:marLeft w:val="0"/>
                  <w:marRight w:val="0"/>
                  <w:marTop w:val="0"/>
                  <w:marBottom w:val="0"/>
                  <w:divBdr>
                    <w:top w:val="none" w:sz="0" w:space="0" w:color="auto"/>
                    <w:left w:val="none" w:sz="0" w:space="0" w:color="auto"/>
                    <w:bottom w:val="none" w:sz="0" w:space="0" w:color="auto"/>
                    <w:right w:val="none" w:sz="0" w:space="0" w:color="auto"/>
                  </w:divBdr>
                  <w:divsChild>
                    <w:div w:id="878054147">
                      <w:marLeft w:val="0"/>
                      <w:marRight w:val="0"/>
                      <w:marTop w:val="0"/>
                      <w:marBottom w:val="0"/>
                      <w:divBdr>
                        <w:top w:val="none" w:sz="0" w:space="0" w:color="auto"/>
                        <w:left w:val="none" w:sz="0" w:space="0" w:color="auto"/>
                        <w:bottom w:val="none" w:sz="0" w:space="0" w:color="auto"/>
                        <w:right w:val="none" w:sz="0" w:space="0" w:color="auto"/>
                      </w:divBdr>
                    </w:div>
                  </w:divsChild>
                </w:div>
                <w:div w:id="2130659683">
                  <w:marLeft w:val="0"/>
                  <w:marRight w:val="0"/>
                  <w:marTop w:val="0"/>
                  <w:marBottom w:val="0"/>
                  <w:divBdr>
                    <w:top w:val="none" w:sz="0" w:space="0" w:color="auto"/>
                    <w:left w:val="none" w:sz="0" w:space="0" w:color="auto"/>
                    <w:bottom w:val="none" w:sz="0" w:space="0" w:color="auto"/>
                    <w:right w:val="none" w:sz="0" w:space="0" w:color="auto"/>
                  </w:divBdr>
                  <w:divsChild>
                    <w:div w:id="9099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00991">
          <w:marLeft w:val="0"/>
          <w:marRight w:val="0"/>
          <w:marTop w:val="0"/>
          <w:marBottom w:val="0"/>
          <w:divBdr>
            <w:top w:val="none" w:sz="0" w:space="0" w:color="auto"/>
            <w:left w:val="none" w:sz="0" w:space="0" w:color="auto"/>
            <w:bottom w:val="none" w:sz="0" w:space="0" w:color="auto"/>
            <w:right w:val="none" w:sz="0" w:space="0" w:color="auto"/>
          </w:divBdr>
        </w:div>
        <w:div w:id="2113431676">
          <w:marLeft w:val="0"/>
          <w:marRight w:val="0"/>
          <w:marTop w:val="0"/>
          <w:marBottom w:val="0"/>
          <w:divBdr>
            <w:top w:val="none" w:sz="0" w:space="0" w:color="auto"/>
            <w:left w:val="none" w:sz="0" w:space="0" w:color="auto"/>
            <w:bottom w:val="none" w:sz="0" w:space="0" w:color="auto"/>
            <w:right w:val="none" w:sz="0" w:space="0" w:color="auto"/>
          </w:divBdr>
        </w:div>
      </w:divsChild>
    </w:div>
    <w:div w:id="913273281">
      <w:bodyDiv w:val="1"/>
      <w:marLeft w:val="0"/>
      <w:marRight w:val="0"/>
      <w:marTop w:val="0"/>
      <w:marBottom w:val="0"/>
      <w:divBdr>
        <w:top w:val="none" w:sz="0" w:space="0" w:color="auto"/>
        <w:left w:val="none" w:sz="0" w:space="0" w:color="auto"/>
        <w:bottom w:val="none" w:sz="0" w:space="0" w:color="auto"/>
        <w:right w:val="none" w:sz="0" w:space="0" w:color="auto"/>
      </w:divBdr>
    </w:div>
    <w:div w:id="1181775170">
      <w:bodyDiv w:val="1"/>
      <w:marLeft w:val="0"/>
      <w:marRight w:val="0"/>
      <w:marTop w:val="0"/>
      <w:marBottom w:val="0"/>
      <w:divBdr>
        <w:top w:val="none" w:sz="0" w:space="0" w:color="auto"/>
        <w:left w:val="none" w:sz="0" w:space="0" w:color="auto"/>
        <w:bottom w:val="none" w:sz="0" w:space="0" w:color="auto"/>
        <w:right w:val="none" w:sz="0" w:space="0" w:color="auto"/>
      </w:divBdr>
    </w:div>
    <w:div w:id="1191260374">
      <w:bodyDiv w:val="1"/>
      <w:marLeft w:val="0"/>
      <w:marRight w:val="0"/>
      <w:marTop w:val="0"/>
      <w:marBottom w:val="0"/>
      <w:divBdr>
        <w:top w:val="none" w:sz="0" w:space="0" w:color="auto"/>
        <w:left w:val="none" w:sz="0" w:space="0" w:color="auto"/>
        <w:bottom w:val="none" w:sz="0" w:space="0" w:color="auto"/>
        <w:right w:val="none" w:sz="0" w:space="0" w:color="auto"/>
      </w:divBdr>
    </w:div>
    <w:div w:id="1208563059">
      <w:bodyDiv w:val="1"/>
      <w:marLeft w:val="0"/>
      <w:marRight w:val="0"/>
      <w:marTop w:val="0"/>
      <w:marBottom w:val="0"/>
      <w:divBdr>
        <w:top w:val="none" w:sz="0" w:space="0" w:color="auto"/>
        <w:left w:val="none" w:sz="0" w:space="0" w:color="auto"/>
        <w:bottom w:val="none" w:sz="0" w:space="0" w:color="auto"/>
        <w:right w:val="none" w:sz="0" w:space="0" w:color="auto"/>
      </w:divBdr>
    </w:div>
    <w:div w:id="1583491112">
      <w:bodyDiv w:val="1"/>
      <w:marLeft w:val="0"/>
      <w:marRight w:val="0"/>
      <w:marTop w:val="0"/>
      <w:marBottom w:val="0"/>
      <w:divBdr>
        <w:top w:val="none" w:sz="0" w:space="0" w:color="auto"/>
        <w:left w:val="none" w:sz="0" w:space="0" w:color="auto"/>
        <w:bottom w:val="none" w:sz="0" w:space="0" w:color="auto"/>
        <w:right w:val="none" w:sz="0" w:space="0" w:color="auto"/>
      </w:divBdr>
    </w:div>
    <w:div w:id="1595362479">
      <w:bodyDiv w:val="1"/>
      <w:marLeft w:val="0"/>
      <w:marRight w:val="0"/>
      <w:marTop w:val="0"/>
      <w:marBottom w:val="0"/>
      <w:divBdr>
        <w:top w:val="none" w:sz="0" w:space="0" w:color="auto"/>
        <w:left w:val="none" w:sz="0" w:space="0" w:color="auto"/>
        <w:bottom w:val="none" w:sz="0" w:space="0" w:color="auto"/>
        <w:right w:val="none" w:sz="0" w:space="0" w:color="auto"/>
      </w:divBdr>
    </w:div>
    <w:div w:id="1763911366">
      <w:bodyDiv w:val="1"/>
      <w:marLeft w:val="0"/>
      <w:marRight w:val="0"/>
      <w:marTop w:val="0"/>
      <w:marBottom w:val="0"/>
      <w:divBdr>
        <w:top w:val="none" w:sz="0" w:space="0" w:color="auto"/>
        <w:left w:val="none" w:sz="0" w:space="0" w:color="auto"/>
        <w:bottom w:val="none" w:sz="0" w:space="0" w:color="auto"/>
        <w:right w:val="none" w:sz="0" w:space="0" w:color="auto"/>
      </w:divBdr>
    </w:div>
    <w:div w:id="184825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aeff951-c09b-45c5-81ea-276f3999a735" xsi:nil="true"/>
    <lcf76f155ced4ddcb4097134ff3c332f xmlns="5687518c-574c-4aa2-a96e-299f2781cf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332D2B9604674489B3729C7CD4C076" ma:contentTypeVersion="19" ma:contentTypeDescription="Create a new document." ma:contentTypeScope="" ma:versionID="c175c4a0ad5734afbc4f754c9ba1d146">
  <xsd:schema xmlns:xsd="http://www.w3.org/2001/XMLSchema" xmlns:xs="http://www.w3.org/2001/XMLSchema" xmlns:p="http://schemas.microsoft.com/office/2006/metadata/properties" xmlns:ns2="5687518c-574c-4aa2-a96e-299f2781cf77" xmlns:ns3="3aeff951-c09b-45c5-81ea-276f3999a735" targetNamespace="http://schemas.microsoft.com/office/2006/metadata/properties" ma:root="true" ma:fieldsID="13d4dd1e6372b34979388ef9dc2ece5a" ns2:_="" ns3:_="">
    <xsd:import namespace="5687518c-574c-4aa2-a96e-299f2781cf77"/>
    <xsd:import namespace="3aeff951-c09b-45c5-81ea-276f3999a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7518c-574c-4aa2-a96e-299f2781c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f73d0f-580d-40b4-85a5-f6fbd70934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ff951-c09b-45c5-81ea-276f3999a7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c1d737-5bec-4c8c-947b-d4240f444a02}" ma:internalName="TaxCatchAll" ma:showField="CatchAllData" ma:web="3aeff951-c09b-45c5-81ea-276f3999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B008A-7A55-4A7A-99AF-9D13687E5245}">
  <ds:schemaRefs>
    <ds:schemaRef ds:uri="http://schemas.openxmlformats.org/officeDocument/2006/bibliography"/>
  </ds:schemaRefs>
</ds:datastoreItem>
</file>

<file path=customXml/itemProps2.xml><?xml version="1.0" encoding="utf-8"?>
<ds:datastoreItem xmlns:ds="http://schemas.openxmlformats.org/officeDocument/2006/customXml" ds:itemID="{F865CB7E-A02F-4037-886F-A55C7D813F0A}">
  <ds:schemaRefs>
    <ds:schemaRef ds:uri="http://schemas.microsoft.com/office/2006/metadata/properties"/>
    <ds:schemaRef ds:uri="http://schemas.microsoft.com/office/infopath/2007/PartnerControls"/>
    <ds:schemaRef ds:uri="3aeff951-c09b-45c5-81ea-276f3999a735"/>
    <ds:schemaRef ds:uri="5687518c-574c-4aa2-a96e-299f2781cf77"/>
  </ds:schemaRefs>
</ds:datastoreItem>
</file>

<file path=customXml/itemProps3.xml><?xml version="1.0" encoding="utf-8"?>
<ds:datastoreItem xmlns:ds="http://schemas.openxmlformats.org/officeDocument/2006/customXml" ds:itemID="{0EA9F0CB-29AA-49C0-93FE-F52E76854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7518c-574c-4aa2-a96e-299f2781cf77"/>
    <ds:schemaRef ds:uri="3aeff951-c09b-45c5-81ea-276f3999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62F9B-6C6C-4E59-8C4C-B409F133B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1981</Words>
  <Characters>11293</Characters>
  <Application>Microsoft Office Word</Application>
  <DocSecurity>0</DocSecurity>
  <Lines>94</Lines>
  <Paragraphs>26</Paragraphs>
  <ScaleCrop>false</ScaleCrop>
  <Company>Sport England</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Moore</dc:creator>
  <cp:keywords/>
  <dc:description/>
  <cp:lastModifiedBy>RAPER, Joanna</cp:lastModifiedBy>
  <cp:revision>2</cp:revision>
  <dcterms:created xsi:type="dcterms:W3CDTF">2025-08-20T14:53:00Z</dcterms:created>
  <dcterms:modified xsi:type="dcterms:W3CDTF">2025-08-20T14:53:00Z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0x01010048332D2B9604674489B3729C7CD4C076</vt:lpwstr>
  </property>
  <property fmtid="{D5CDD505-2E9C-101B-9397-08002B2CF9AE}" pid="3" name="MediaServiceImageTags">
    <vt:lpwstr/>
  </property>
</Properties>
</file>